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ПРАВИТЕЛЬСТВО РОССИЙСКОЙ ФЕДЕРАЦИИ 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sz w:val="36"/>
          <w:szCs w:val="36"/>
          <w:lang w:eastAsia="ru-RU"/>
        </w:rPr>
      </w:pPr>
      <w:bookmarkStart w:id="0" w:name="h250"/>
      <w:bookmarkEnd w:id="0"/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ПОСТАНОВЛЕНИЕ </w:t>
      </w:r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br/>
        <w:t xml:space="preserve">от 23 мая 2006 г. N 306 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ОБ УТВЕРЖДЕНИИ ПРАВИЛ УСТАНОВЛЕНИЯ И ОПРЕДЕЛЕНИЯ НОРМАТИВОВ ПОТРЕБЛЕНИЯ КОММУНАЛЬНЫХ УСЛУГ </w:t>
      </w:r>
      <w:bookmarkStart w:id="1" w:name="l1"/>
      <w:bookmarkEnd w:id="1"/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 xml:space="preserve">(в ред. Постановлений Правительства РФ </w:t>
      </w:r>
      <w:hyperlink r:id="rId4" w:history="1">
        <w:r w:rsidRPr="001A5CBC">
          <w:rPr>
            <w:rFonts w:eastAsia="Times New Roman"/>
            <w:color w:val="0000FF"/>
            <w:kern w:val="0"/>
            <w:u w:val="single"/>
            <w:lang w:eastAsia="ru-RU"/>
          </w:rPr>
          <w:t>от 06.05.2011 N 354</w:t>
        </w:r>
      </w:hyperlink>
      <w:r w:rsidRPr="001A5CBC">
        <w:rPr>
          <w:rFonts w:eastAsia="Times New Roman"/>
          <w:kern w:val="0"/>
          <w:lang w:eastAsia="ru-RU"/>
        </w:rPr>
        <w:t xml:space="preserve">, </w:t>
      </w:r>
      <w:hyperlink r:id="rId5" w:history="1">
        <w:r w:rsidRPr="001A5CBC">
          <w:rPr>
            <w:rFonts w:eastAsia="Times New Roman"/>
            <w:color w:val="0000FF"/>
            <w:kern w:val="0"/>
            <w:u w:val="single"/>
            <w:lang w:eastAsia="ru-RU"/>
          </w:rPr>
          <w:t>от 28.03.2012 N 258</w:t>
        </w:r>
      </w:hyperlink>
      <w:r w:rsidRPr="001A5CBC">
        <w:rPr>
          <w:rFonts w:eastAsia="Times New Roman"/>
          <w:kern w:val="0"/>
          <w:lang w:eastAsia="ru-RU"/>
        </w:rPr>
        <w:t>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В соответствии со </w:t>
      </w:r>
      <w:hyperlink r:id="rId6" w:anchor="l828" w:history="1">
        <w:r w:rsidRPr="001A5CBC">
          <w:rPr>
            <w:rFonts w:eastAsia="Times New Roman"/>
            <w:color w:val="0000FF"/>
            <w:kern w:val="0"/>
            <w:u w:val="single"/>
            <w:lang w:eastAsia="ru-RU"/>
          </w:rPr>
          <w:t>статьей 157</w:t>
        </w:r>
      </w:hyperlink>
      <w:r w:rsidRPr="001A5CBC">
        <w:rPr>
          <w:rFonts w:eastAsia="Times New Roman"/>
          <w:kern w:val="0"/>
          <w:lang w:eastAsia="ru-RU"/>
        </w:rPr>
        <w:t xml:space="preserve"> Жилищного кодекса Российской Федерации Правительство Российской Федерации </w:t>
      </w:r>
      <w:bookmarkStart w:id="2" w:name="l2"/>
      <w:bookmarkEnd w:id="2"/>
      <w:r w:rsidRPr="001A5CBC">
        <w:rPr>
          <w:rFonts w:eastAsia="Times New Roman"/>
          <w:kern w:val="0"/>
          <w:lang w:eastAsia="ru-RU"/>
        </w:rPr>
        <w:t xml:space="preserve">постановляет: </w:t>
      </w:r>
      <w:r w:rsidRPr="001A5CBC">
        <w:rPr>
          <w:rFonts w:eastAsia="Times New Roman"/>
          <w:kern w:val="0"/>
          <w:lang w:eastAsia="ru-RU"/>
        </w:rPr>
        <w:br/>
        <w:t xml:space="preserve">    1. Утвердить прилагаемые Правила установления и определения нормативов потребления коммунальных услуг. </w:t>
      </w:r>
      <w:r w:rsidRPr="001A5CBC">
        <w:rPr>
          <w:rFonts w:eastAsia="Times New Roman"/>
          <w:kern w:val="0"/>
          <w:lang w:eastAsia="ru-RU"/>
        </w:rPr>
        <w:br/>
        <w:t xml:space="preserve">    2. Признать утратившим силу </w:t>
      </w:r>
      <w:hyperlink r:id="rId7" w:anchor="l10" w:history="1">
        <w:r w:rsidRPr="001A5CBC">
          <w:rPr>
            <w:rFonts w:eastAsia="Times New Roman"/>
            <w:color w:val="0000FF"/>
            <w:kern w:val="0"/>
            <w:u w:val="single"/>
            <w:lang w:eastAsia="ru-RU"/>
          </w:rPr>
          <w:t>подпункт "а"</w:t>
        </w:r>
      </w:hyperlink>
      <w:r w:rsidRPr="001A5CBC">
        <w:rPr>
          <w:rFonts w:eastAsia="Times New Roman"/>
          <w:kern w:val="0"/>
          <w:lang w:eastAsia="ru-RU"/>
        </w:rPr>
        <w:t xml:space="preserve"> пункта 4 постановления Правительства Российской Федерации от 21 августа </w:t>
      </w:r>
      <w:bookmarkStart w:id="3" w:name="l3"/>
      <w:bookmarkEnd w:id="3"/>
      <w:r w:rsidRPr="001A5CBC">
        <w:rPr>
          <w:rFonts w:eastAsia="Times New Roman"/>
          <w:kern w:val="0"/>
          <w:lang w:eastAsia="ru-RU"/>
        </w:rPr>
        <w:t xml:space="preserve">2001 г. N 609 "О мерах по ликвидации системы перекрестного субсидирования потребителей услуг по водоснабжению, водоотведению, теплоснабжению, а также уничтожению, утилизации и захоронению твердых бытовых отходов" (Собрание законодательства Российской </w:t>
      </w:r>
      <w:bookmarkStart w:id="4" w:name="l4"/>
      <w:bookmarkEnd w:id="4"/>
      <w:r w:rsidRPr="001A5CBC">
        <w:rPr>
          <w:rFonts w:eastAsia="Times New Roman"/>
          <w:kern w:val="0"/>
          <w:lang w:eastAsia="ru-RU"/>
        </w:rPr>
        <w:t xml:space="preserve">Федерации, 2001, N 36, ст. 3568). </w:t>
      </w:r>
      <w:r w:rsidRPr="001A5CBC">
        <w:rPr>
          <w:rFonts w:eastAsia="Times New Roman"/>
          <w:kern w:val="0"/>
          <w:lang w:eastAsia="ru-RU"/>
        </w:rPr>
        <w:br/>
        <w:t xml:space="preserve">    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 </w:t>
      </w:r>
      <w:bookmarkStart w:id="5" w:name="l5"/>
      <w:bookmarkEnd w:id="5"/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 xml:space="preserve">Председатель Правительства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Российской Федерации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М.ФРАДКОВ 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 xml:space="preserve">УТВЕРЖДЕНЫ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Постановлением Правительства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Российской Федерации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>от 23 мая 2006 г. N 306(в редакции постановления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>Правительства Российской Федерации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от 28 марта 2012 г. N 258) </w:t>
      </w:r>
      <w:bookmarkStart w:id="6" w:name="l6"/>
      <w:bookmarkEnd w:id="6"/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sz w:val="36"/>
          <w:szCs w:val="36"/>
          <w:lang w:eastAsia="ru-RU"/>
        </w:rPr>
      </w:pPr>
      <w:bookmarkStart w:id="7" w:name="h266"/>
      <w:bookmarkEnd w:id="7"/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lastRenderedPageBreak/>
        <w:t xml:space="preserve">ПРАВИЛА </w:t>
      </w:r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br/>
      </w:r>
      <w:bookmarkStart w:id="8" w:name="h267"/>
      <w:bookmarkEnd w:id="8"/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УСТАНОВЛЕНИЯ И ОПРЕДЕЛЕНИЯ НОРМАТИВОВ ПОТРЕБЛЕНИЯ КОММУНАЛЬНЫХ УСЛУГ 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8" w:anchor="l203" w:history="1">
        <w:r w:rsidRPr="001A5CBC">
          <w:rPr>
            <w:rFonts w:eastAsia="Times New Roman"/>
            <w:color w:val="0000FF"/>
            <w:kern w:val="0"/>
            <w:u w:val="single"/>
            <w:lang w:eastAsia="ru-RU"/>
          </w:rPr>
          <w:t>от 28.03.2012 N 258</w:t>
        </w:r>
      </w:hyperlink>
      <w:r w:rsidRPr="001A5CBC">
        <w:rPr>
          <w:rFonts w:eastAsia="Times New Roman"/>
          <w:kern w:val="0"/>
          <w:lang w:eastAsia="ru-RU"/>
        </w:rPr>
        <w:t>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9" w:name="h268"/>
      <w:bookmarkEnd w:id="9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I. ОБЩИЕ ПОЛОЖЕНИЯ </w:t>
      </w:r>
      <w:bookmarkStart w:id="10" w:name="l7"/>
      <w:bookmarkEnd w:id="10"/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1" w:name="l8"/>
      <w:bookmarkStart w:id="12" w:name="l96"/>
      <w:bookmarkEnd w:id="11"/>
      <w:bookmarkEnd w:id="12"/>
      <w:r w:rsidRPr="001A5CBC">
        <w:rPr>
          <w:rFonts w:eastAsia="Times New Roman"/>
          <w:kern w:val="0"/>
          <w:lang w:eastAsia="ru-RU"/>
        </w:rPr>
        <w:t>1. Настоящие Правила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отопление) и требования к их формированию.</w:t>
      </w:r>
      <w:r w:rsidRPr="001A5CBC">
        <w:rPr>
          <w:rFonts w:eastAsia="Times New Roman"/>
          <w:kern w:val="0"/>
          <w:lang w:eastAsia="ru-RU"/>
        </w:rPr>
        <w:br/>
        <w:t>    2. В настоящих Правилах используются следующие основные понятия:</w:t>
      </w:r>
      <w:r w:rsidRPr="001A5CBC">
        <w:rPr>
          <w:rFonts w:eastAsia="Times New Roman"/>
          <w:kern w:val="0"/>
          <w:lang w:eastAsia="ru-RU"/>
        </w:rPr>
        <w:br/>
        <w:t xml:space="preserve">    "климатические условия" - показатели, используемые для определения нормативов потребления коммунальных услуг (средняя температура наружного воздуха за отопительный период, расчетная температура наружного воздуха в целях </w:t>
      </w:r>
      <w:bookmarkStart w:id="13" w:name="l363"/>
      <w:bookmarkEnd w:id="13"/>
      <w:r w:rsidRPr="001A5CBC">
        <w:rPr>
          <w:rFonts w:eastAsia="Times New Roman"/>
          <w:kern w:val="0"/>
          <w:lang w:eastAsia="ru-RU"/>
        </w:rPr>
        <w:t>проектирования отопления, продолжительность отопительного периода);</w:t>
      </w:r>
      <w:r w:rsidRPr="001A5CBC">
        <w:rPr>
          <w:rFonts w:eastAsia="Times New Roman"/>
          <w:kern w:val="0"/>
          <w:lang w:eastAsia="ru-RU"/>
        </w:rPr>
        <w:br/>
        <w:t>    "конструктивные и технические параметры многоквартирного дома или жилого дома" - показатели, влияющие на объем (количество) потребления коммунальных ресурсов (материал стен, кровли, этажность и другие характеристики многоквартирного дома или жилого дома);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gramStart"/>
      <w:r w:rsidRPr="001A5CBC">
        <w:rPr>
          <w:rFonts w:eastAsia="Times New Roman"/>
          <w:kern w:val="0"/>
          <w:lang w:eastAsia="ru-RU"/>
        </w:rPr>
        <w:t xml:space="preserve">"норматив потребления коммунальной услуги" - определяемый в соответствии с настоящими Правилами количественный показатель объема </w:t>
      </w:r>
      <w:bookmarkStart w:id="14" w:name="l409"/>
      <w:bookmarkEnd w:id="14"/>
      <w:r w:rsidRPr="001A5CBC">
        <w:rPr>
          <w:rFonts w:eastAsia="Times New Roman"/>
          <w:kern w:val="0"/>
          <w:lang w:eastAsia="ru-RU"/>
        </w:rPr>
        <w:t xml:space="preserve">потребления коммунального ресурса (холодная вода, горячая вода, природный и </w:t>
      </w:r>
      <w:bookmarkStart w:id="15" w:name="l364"/>
      <w:bookmarkEnd w:id="15"/>
      <w:r w:rsidRPr="001A5CBC">
        <w:rPr>
          <w:rFonts w:eastAsia="Times New Roman"/>
          <w:kern w:val="0"/>
          <w:lang w:eastAsia="ru-RU"/>
        </w:rPr>
        <w:t>(или) сжиженный углеводородный газ, электрическая энергия, тепловая энергия, сточные бытовые воды, отводимые по централизованным сетям инженерно-технического обеспечения), применяемый для расчета размера платы за коммунальную услугу при отсутствии приборов учета;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"норматив потребления коммунальной услуги в жилых помещениях" - норматив потребления, применяемый для расчета размера платы за коммунальную услугу, предоставленную потребителю в жилом помещении;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6" w:name="l410"/>
      <w:bookmarkEnd w:id="16"/>
      <w:r w:rsidRPr="001A5CBC">
        <w:rPr>
          <w:rFonts w:eastAsia="Times New Roman"/>
          <w:kern w:val="0"/>
          <w:lang w:eastAsia="ru-RU"/>
        </w:rPr>
        <w:t xml:space="preserve">"норматив потребления коммунальной услуги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нужды" - норматив потребления, применяемый для </w:t>
      </w:r>
      <w:bookmarkStart w:id="17" w:name="l365"/>
      <w:bookmarkEnd w:id="17"/>
      <w:r w:rsidRPr="001A5CBC">
        <w:rPr>
          <w:rFonts w:eastAsia="Times New Roman"/>
          <w:kern w:val="0"/>
          <w:lang w:eastAsia="ru-RU"/>
        </w:rPr>
        <w:t>расчета размера платы за коммунальную услугу, потребляемую при использовании общего имущества в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"норматив потребления коммунальной услуги при использовании земельного участка и надворных построек" - норматив потребления, применяемый для расчета размера платы за коммунальную услугу, предоставленную при использовании земельного участка и расположенных на нем надворных построек;</w:t>
      </w:r>
      <w:r w:rsidRPr="001A5CBC">
        <w:rPr>
          <w:rFonts w:eastAsia="Times New Roman"/>
          <w:kern w:val="0"/>
          <w:lang w:eastAsia="ru-RU"/>
        </w:rPr>
        <w:br/>
        <w:t xml:space="preserve">    "нормативные технологические потери" - технически неизбежные и обоснованные потери коммунальных ресурсов во </w:t>
      </w:r>
      <w:bookmarkStart w:id="18" w:name="l411"/>
      <w:bookmarkEnd w:id="18"/>
      <w:r w:rsidRPr="001A5CBC">
        <w:rPr>
          <w:rFonts w:eastAsia="Times New Roman"/>
          <w:kern w:val="0"/>
          <w:lang w:eastAsia="ru-RU"/>
        </w:rPr>
        <w:t xml:space="preserve">внутридомовых инженерных </w:t>
      </w:r>
      <w:bookmarkStart w:id="19" w:name="l366"/>
      <w:bookmarkEnd w:id="19"/>
      <w:r w:rsidRPr="001A5CBC">
        <w:rPr>
          <w:rFonts w:eastAsia="Times New Roman"/>
          <w:kern w:val="0"/>
          <w:lang w:eastAsia="ru-RU"/>
        </w:rPr>
        <w:t>системах многоквартирного дома;</w:t>
      </w:r>
      <w:r w:rsidRPr="001A5CBC">
        <w:rPr>
          <w:rFonts w:eastAsia="Times New Roman"/>
          <w:kern w:val="0"/>
          <w:lang w:eastAsia="ru-RU"/>
        </w:rPr>
        <w:br/>
        <w:t>    "степень благоустройства многоквартирного дома или жилого дома" - качественная характеристика многоквартирного дома или жилого дома, определяемая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и внутриквартирного оборудования.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0" w:name="l412"/>
      <w:bookmarkEnd w:id="20"/>
      <w:r w:rsidRPr="001A5CBC">
        <w:rPr>
          <w:rFonts w:eastAsia="Times New Roman"/>
          <w:kern w:val="0"/>
          <w:lang w:eastAsia="ru-RU"/>
        </w:rPr>
        <w:t xml:space="preserve">3. Нормативы потребления коммунальных услуг утверждаются органами государственной власти субъектов </w:t>
      </w:r>
      <w:bookmarkStart w:id="21" w:name="l367"/>
      <w:bookmarkEnd w:id="21"/>
      <w:r w:rsidRPr="001A5CBC">
        <w:rPr>
          <w:rFonts w:eastAsia="Times New Roman"/>
          <w:kern w:val="0"/>
          <w:lang w:eastAsia="ru-RU"/>
        </w:rPr>
        <w:t>Российской Федерации, уполномоченными в порядке, предусмотренном нормативными правовыми актами субъектов Российской Федерации (далее - уполномоченные органы).</w:t>
      </w:r>
      <w:r w:rsidRPr="001A5CBC">
        <w:rPr>
          <w:rFonts w:eastAsia="Times New Roman"/>
          <w:kern w:val="0"/>
          <w:lang w:eastAsia="ru-RU"/>
        </w:rPr>
        <w:br/>
        <w:t>    4.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дома:</w:t>
      </w:r>
      <w:r w:rsidRPr="001A5CBC">
        <w:rPr>
          <w:rFonts w:eastAsia="Times New Roman"/>
          <w:kern w:val="0"/>
          <w:lang w:eastAsia="ru-RU"/>
        </w:rPr>
        <w:br/>
        <w:t xml:space="preserve">    а) в отношении холодного и горячего водоснабжения - этажность, износ внутридомовых </w:t>
      </w:r>
      <w:r w:rsidRPr="001A5CBC">
        <w:rPr>
          <w:rFonts w:eastAsia="Times New Roman"/>
          <w:kern w:val="0"/>
          <w:lang w:eastAsia="ru-RU"/>
        </w:rPr>
        <w:lastRenderedPageBreak/>
        <w:t>инженерных систем, вид системы теплоснабжения (открытая, закрытая);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2" w:name="l368"/>
      <w:bookmarkEnd w:id="22"/>
      <w:r w:rsidRPr="001A5CBC">
        <w:rPr>
          <w:rFonts w:eastAsia="Times New Roman"/>
          <w:kern w:val="0"/>
          <w:lang w:eastAsia="ru-RU"/>
        </w:rPr>
        <w:t>б) в отношении электроснабжения - количество комнат в квартире, высота жилых помещений;</w:t>
      </w:r>
      <w:r w:rsidRPr="001A5CBC">
        <w:rPr>
          <w:rFonts w:eastAsia="Times New Roman"/>
          <w:kern w:val="0"/>
          <w:lang w:eastAsia="ru-RU"/>
        </w:rPr>
        <w:br/>
        <w:t>    в) в отношении газоснабжения (при расходе газа на нужды отопления) - материал стен, крыши, объем жилых помещений, площадь ограждающих конструкций и окон, износ внутридомовых инженерных систем;</w:t>
      </w:r>
      <w:r w:rsidRPr="001A5CBC">
        <w:rPr>
          <w:rFonts w:eastAsia="Times New Roman"/>
          <w:kern w:val="0"/>
          <w:lang w:eastAsia="ru-RU"/>
        </w:rPr>
        <w:br/>
        <w:t>    г) в отношении газоснабжения (при расходе газа для приготовления пищи и (или) подогрева воды) - износ внутридомовых инженерных систем;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" w:name="l413"/>
      <w:bookmarkEnd w:id="23"/>
      <w:proofErr w:type="spellStart"/>
      <w:r w:rsidRPr="001A5CBC">
        <w:rPr>
          <w:rFonts w:eastAsia="Times New Roman"/>
          <w:kern w:val="0"/>
          <w:lang w:eastAsia="ru-RU"/>
        </w:rPr>
        <w:t>д</w:t>
      </w:r>
      <w:proofErr w:type="spellEnd"/>
      <w:r w:rsidRPr="001A5CBC">
        <w:rPr>
          <w:rFonts w:eastAsia="Times New Roman"/>
          <w:kern w:val="0"/>
          <w:lang w:eastAsia="ru-RU"/>
        </w:rPr>
        <w:t>) в отношении отопления - материал стен, крыши, объем жилых помещений, площадь ограждающих конструкций и окон, износ внутридомовых инженерных систем;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4" w:name="l369"/>
      <w:bookmarkEnd w:id="24"/>
      <w:r w:rsidRPr="001A5CBC">
        <w:rPr>
          <w:rFonts w:eastAsia="Times New Roman"/>
          <w:kern w:val="0"/>
          <w:lang w:eastAsia="ru-RU"/>
        </w:rPr>
        <w:t>е) в отношении водоотведения - износ внутридомовых инженерных систем, вид системы теплоснабжения (открытая, закрытая).</w:t>
      </w:r>
      <w:r w:rsidRPr="001A5CBC">
        <w:rPr>
          <w:rFonts w:eastAsia="Times New Roman"/>
          <w:kern w:val="0"/>
          <w:lang w:eastAsia="ru-RU"/>
        </w:rPr>
        <w:br/>
        <w:t>    5. Нормативы потребления коммунальных услуг определяются в расчете на месяц потребления соответствующего коммунального ресурса.</w:t>
      </w:r>
      <w:r w:rsidRPr="001A5CBC">
        <w:rPr>
          <w:rFonts w:eastAsia="Times New Roman"/>
          <w:kern w:val="0"/>
          <w:lang w:eastAsia="ru-RU"/>
        </w:rPr>
        <w:br/>
        <w:t>    6. В качестве параметров, характеризующих степень благоустройства многоквартирного дома или жилого дома, применяются показатели, установленные техническими и иными требованиями в соответствии с нормативными правовыми актами Российской Федерации.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5" w:name="l414"/>
      <w:bookmarkEnd w:id="25"/>
      <w:r w:rsidRPr="001A5CBC">
        <w:rPr>
          <w:rFonts w:eastAsia="Times New Roman"/>
          <w:kern w:val="0"/>
          <w:lang w:eastAsia="ru-RU"/>
        </w:rPr>
        <w:t xml:space="preserve">7. </w:t>
      </w:r>
      <w:proofErr w:type="gramStart"/>
      <w:r w:rsidRPr="001A5CBC">
        <w:rPr>
          <w:rFonts w:eastAsia="Times New Roman"/>
          <w:kern w:val="0"/>
          <w:lang w:eastAsia="ru-RU"/>
        </w:rPr>
        <w:t>При выборе единицы измерения нормативов потребления коммунальных услуг используются следующие показатели: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6" w:name="l370"/>
      <w:bookmarkEnd w:id="26"/>
      <w:r w:rsidRPr="001A5CBC">
        <w:rPr>
          <w:rFonts w:eastAsia="Times New Roman"/>
          <w:kern w:val="0"/>
          <w:lang w:eastAsia="ru-RU"/>
        </w:rPr>
        <w:t>а) в отношении холодного водоснабжения:</w:t>
      </w:r>
      <w:r w:rsidRPr="001A5CBC">
        <w:rPr>
          <w:rFonts w:eastAsia="Times New Roman"/>
          <w:kern w:val="0"/>
          <w:lang w:eastAsia="ru-RU"/>
        </w:rPr>
        <w:br/>
        <w:t>    в жилых помещениях - куб. метр на 1 человека;</w:t>
      </w:r>
      <w:r w:rsidRPr="001A5CBC">
        <w:rPr>
          <w:rFonts w:eastAsia="Times New Roman"/>
          <w:kern w:val="0"/>
          <w:lang w:eastAsia="ru-RU"/>
        </w:rPr>
        <w:br/>
        <w:t xml:space="preserve">    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- куб. метр на 1 кв. метр общей площади помещений, входящих в состав общего имущества в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для полива земельного участка - куб. метр на 1 кв. метр земельного участка;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для водоснабжения и приготовления пищи для сельскохозяйственных животных - куб. метр на 1 голову такого животного;</w:t>
      </w:r>
      <w:r w:rsidRPr="001A5CBC">
        <w:rPr>
          <w:rFonts w:eastAsia="Times New Roman"/>
          <w:kern w:val="0"/>
          <w:lang w:eastAsia="ru-RU"/>
        </w:rPr>
        <w:br/>
        <w:t>    б) в отношении горячего водоснабжения:</w:t>
      </w:r>
      <w:r w:rsidRPr="001A5CBC">
        <w:rPr>
          <w:rFonts w:eastAsia="Times New Roman"/>
          <w:kern w:val="0"/>
          <w:lang w:eastAsia="ru-RU"/>
        </w:rPr>
        <w:br/>
        <w:t>    в жилых помещениях - куб. метр на 1 человека;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7" w:name="l371"/>
      <w:bookmarkEnd w:id="27"/>
      <w:r w:rsidRPr="001A5CBC">
        <w:rPr>
          <w:rFonts w:eastAsia="Times New Roman"/>
          <w:kern w:val="0"/>
          <w:lang w:eastAsia="ru-RU"/>
        </w:rPr>
        <w:t xml:space="preserve">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- куб. метр на 1 кв. метр общей площади помещений, входящих в состав общего имущества в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в) в отношении водоотведения:</w:t>
      </w:r>
      <w:r w:rsidRPr="001A5CBC">
        <w:rPr>
          <w:rFonts w:eastAsia="Times New Roman"/>
          <w:kern w:val="0"/>
          <w:lang w:eastAsia="ru-RU"/>
        </w:rPr>
        <w:br/>
        <w:t>    в жилых помещениях - куб. метр на 1 человека;</w:t>
      </w:r>
      <w:r w:rsidRPr="001A5CBC">
        <w:rPr>
          <w:rFonts w:eastAsia="Times New Roman"/>
          <w:kern w:val="0"/>
          <w:lang w:eastAsia="ru-RU"/>
        </w:rPr>
        <w:br/>
        <w:t xml:space="preserve">    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- куб. метр на 1 кв. метр общей площади помещений, входящих в состав общего имущества в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г) в отношении газоснабжения:</w:t>
      </w:r>
      <w:r w:rsidRPr="001A5CBC">
        <w:rPr>
          <w:rFonts w:eastAsia="Times New Roman"/>
          <w:kern w:val="0"/>
          <w:lang w:eastAsia="ru-RU"/>
        </w:rPr>
        <w:br/>
        <w:t xml:space="preserve">    для приготовления пищи и (или) подогрева воды в жилых помещениях - куб. метр на 1 человека (для природного газа) или килограмм на 1 человека </w:t>
      </w:r>
      <w:bookmarkStart w:id="28" w:name="l415"/>
      <w:bookmarkEnd w:id="28"/>
      <w:r w:rsidRPr="001A5CBC">
        <w:rPr>
          <w:rFonts w:eastAsia="Times New Roman"/>
          <w:kern w:val="0"/>
          <w:lang w:eastAsia="ru-RU"/>
        </w:rPr>
        <w:t>(для сжиженного углеводородного газа);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9" w:name="l372"/>
      <w:bookmarkEnd w:id="29"/>
      <w:r w:rsidRPr="001A5CBC">
        <w:rPr>
          <w:rFonts w:eastAsia="Times New Roman"/>
          <w:kern w:val="0"/>
          <w:lang w:eastAsia="ru-RU"/>
        </w:rPr>
        <w:t>для отопления жилых помещений - куб. метр на 1 кв. метр общей площади жилых помещений (для природного газа) или килограмм на 1 кв. метр общей площади жилых помещений (для сжиженного углеводородного газа);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д</w:t>
      </w:r>
      <w:proofErr w:type="spellEnd"/>
      <w:r w:rsidRPr="001A5CBC">
        <w:rPr>
          <w:rFonts w:eastAsia="Times New Roman"/>
          <w:kern w:val="0"/>
          <w:lang w:eastAsia="ru-RU"/>
        </w:rPr>
        <w:t>) в отношении электроснабжения:</w:t>
      </w:r>
      <w:r w:rsidRPr="001A5CBC">
        <w:rPr>
          <w:rFonts w:eastAsia="Times New Roman"/>
          <w:kern w:val="0"/>
          <w:lang w:eastAsia="ru-RU"/>
        </w:rPr>
        <w:br/>
        <w:t>    в жилых помещениях - 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на 1 человека;</w:t>
      </w:r>
      <w:r w:rsidRPr="001A5CBC">
        <w:rPr>
          <w:rFonts w:eastAsia="Times New Roman"/>
          <w:kern w:val="0"/>
          <w:lang w:eastAsia="ru-RU"/>
        </w:rPr>
        <w:br/>
        <w:t xml:space="preserve">    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- 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на 1 кв. метр общей площади помещений, входящих в состав общего имущества в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для освещения в целях содержания сельскохозяйственных животных - кВт·ч на 1 голову животного;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30" w:name="l416"/>
      <w:bookmarkEnd w:id="30"/>
      <w:r w:rsidRPr="001A5CBC">
        <w:rPr>
          <w:rFonts w:eastAsia="Times New Roman"/>
          <w:kern w:val="0"/>
          <w:lang w:eastAsia="ru-RU"/>
        </w:rPr>
        <w:t>для приготовления пищи и подогрева воды для сельскохозяйственных животных - кВт·ч на 1 голову животного;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31" w:name="l373"/>
      <w:bookmarkEnd w:id="31"/>
      <w:proofErr w:type="gramStart"/>
      <w:r w:rsidRPr="001A5CBC">
        <w:rPr>
          <w:rFonts w:eastAsia="Times New Roman"/>
          <w:kern w:val="0"/>
          <w:lang w:eastAsia="ru-RU"/>
        </w:rPr>
        <w:t>е) в отношении отопления:</w:t>
      </w:r>
      <w:r w:rsidRPr="001A5CBC">
        <w:rPr>
          <w:rFonts w:eastAsia="Times New Roman"/>
          <w:kern w:val="0"/>
          <w:lang w:eastAsia="ru-RU"/>
        </w:rPr>
        <w:br/>
        <w:t>    в жилых помещениях - Гкал на 1 кв. метр общей площади всех помещений в многоквартирном доме или жилого дома;</w:t>
      </w:r>
      <w:r w:rsidRPr="001A5CBC">
        <w:rPr>
          <w:rFonts w:eastAsia="Times New Roman"/>
          <w:kern w:val="0"/>
          <w:lang w:eastAsia="ru-RU"/>
        </w:rPr>
        <w:br/>
        <w:t xml:space="preserve">    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- Гкал на 1 кв. метр общей площади всех помещений в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при использовании земельного участка и надворных построек - Гкал на 1 кв. метр отапливаемых надворных построек, расположенных на земельных участках.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kern w:val="0"/>
          <w:lang w:eastAsia="ru-RU"/>
        </w:rPr>
        <w:lastRenderedPageBreak/>
        <w:t>    8.</w:t>
      </w:r>
      <w:proofErr w:type="gramEnd"/>
      <w:r w:rsidRPr="001A5CBC">
        <w:rPr>
          <w:rFonts w:eastAsia="Times New Roman"/>
          <w:kern w:val="0"/>
          <w:lang w:eastAsia="ru-RU"/>
        </w:rPr>
        <w:t xml:space="preserve"> Норматив потребления коммунальной услуги по газоснабжению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принимается </w:t>
      </w:r>
      <w:proofErr w:type="gramStart"/>
      <w:r w:rsidRPr="001A5CBC">
        <w:rPr>
          <w:rFonts w:eastAsia="Times New Roman"/>
          <w:kern w:val="0"/>
          <w:lang w:eastAsia="ru-RU"/>
        </w:rPr>
        <w:t>равным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0.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32" w:name="h417"/>
      <w:bookmarkStart w:id="33" w:name="l374"/>
      <w:bookmarkEnd w:id="32"/>
      <w:bookmarkEnd w:id="33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II. Условия установления нормативов потребления коммунальных услуг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9. Установление нормативов потребления коммунальных услуг производится по инициативе уполномоченных органов или </w:t>
      </w:r>
      <w:proofErr w:type="spellStart"/>
      <w:r w:rsidRPr="001A5CBC">
        <w:rPr>
          <w:rFonts w:eastAsia="Times New Roman"/>
          <w:kern w:val="0"/>
          <w:lang w:eastAsia="ru-RU"/>
        </w:rPr>
        <w:t>ресурсоснабжающих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организаций.</w:t>
      </w:r>
      <w:r w:rsidRPr="001A5CBC">
        <w:rPr>
          <w:rFonts w:eastAsia="Times New Roman"/>
          <w:kern w:val="0"/>
          <w:lang w:eastAsia="ru-RU"/>
        </w:rPr>
        <w:br/>
        <w:t xml:space="preserve">    В случае если установление нормативов потребления коммунальных услуг производится по инициативе </w:t>
      </w:r>
      <w:proofErr w:type="spellStart"/>
      <w:r w:rsidRPr="001A5CBC">
        <w:rPr>
          <w:rFonts w:eastAsia="Times New Roman"/>
          <w:kern w:val="0"/>
          <w:lang w:eastAsia="ru-RU"/>
        </w:rPr>
        <w:t>ресурсоснабжающих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организаций, </w:t>
      </w:r>
      <w:proofErr w:type="spellStart"/>
      <w:r w:rsidRPr="001A5CBC">
        <w:rPr>
          <w:rFonts w:eastAsia="Times New Roman"/>
          <w:kern w:val="0"/>
          <w:lang w:eastAsia="ru-RU"/>
        </w:rPr>
        <w:t>ресурсоснабжающие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</w:t>
      </w:r>
      <w:bookmarkStart w:id="34" w:name="l375"/>
      <w:bookmarkEnd w:id="34"/>
      <w:r w:rsidRPr="001A5CBC">
        <w:rPr>
          <w:rFonts w:eastAsia="Times New Roman"/>
          <w:kern w:val="0"/>
          <w:lang w:eastAsia="ru-RU"/>
        </w:rPr>
        <w:t xml:space="preserve">Федерации. Срок рассмотрения документов составляет не более 30 дней с даты их поступления. Уполномоченный орган проводит анализ представленных документов и при необходимости запрашивает дополнительные сведения с обоснованием запроса. При несоответствии представленных документов установленным требованиям уполномоченный орган возвращает </w:t>
      </w:r>
      <w:proofErr w:type="spellStart"/>
      <w:r w:rsidRPr="001A5CBC">
        <w:rPr>
          <w:rFonts w:eastAsia="Times New Roman"/>
          <w:kern w:val="0"/>
          <w:lang w:eastAsia="ru-RU"/>
        </w:rPr>
        <w:t>ресурсоснабжающей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организации документы без рассмотрения с указанием причин возврата.</w:t>
      </w:r>
      <w:r w:rsidRPr="001A5CBC">
        <w:rPr>
          <w:rFonts w:eastAsia="Times New Roman"/>
          <w:kern w:val="0"/>
          <w:lang w:eastAsia="ru-RU"/>
        </w:rPr>
        <w:br/>
        <w:t>    10. Нормативы потребления устанавливаются: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35" w:name="l418"/>
      <w:bookmarkEnd w:id="35"/>
      <w:r w:rsidRPr="001A5CBC">
        <w:rPr>
          <w:rFonts w:eastAsia="Times New Roman"/>
          <w:kern w:val="0"/>
          <w:lang w:eastAsia="ru-RU"/>
        </w:rPr>
        <w:t xml:space="preserve">в отношении коммунальных услуг, предоставляемых в жилых помещениях, а также коммунальных услуг, </w:t>
      </w:r>
      <w:bookmarkStart w:id="36" w:name="l376"/>
      <w:bookmarkEnd w:id="36"/>
      <w:r w:rsidRPr="001A5CBC">
        <w:rPr>
          <w:rFonts w:eastAsia="Times New Roman"/>
          <w:kern w:val="0"/>
          <w:lang w:eastAsia="ru-RU"/>
        </w:rPr>
        <w:t xml:space="preserve">предоставляемых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нужды, - по каждому виду предоставляемых коммунальных услуг, которые определяются степенью благоустройства многоквартирного дома или жилого дома;</w:t>
      </w:r>
      <w:r w:rsidRPr="001A5CBC">
        <w:rPr>
          <w:rFonts w:eastAsia="Times New Roman"/>
          <w:kern w:val="0"/>
          <w:lang w:eastAsia="ru-RU"/>
        </w:rPr>
        <w:br/>
        <w:t>    в отношении коммунальных услуг, предоставляемых при использовании земельного участка и надворных построек, - применительно к коммунальным услугам по холодному водоснабжению, электроснабжению и отоплению с учетом направлений их использования.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37" w:name="l419"/>
      <w:bookmarkEnd w:id="37"/>
      <w:r w:rsidRPr="001A5CBC">
        <w:rPr>
          <w:rFonts w:eastAsia="Times New Roman"/>
          <w:kern w:val="0"/>
          <w:lang w:eastAsia="ru-RU"/>
        </w:rPr>
        <w:t xml:space="preserve">11. Нормативы потребления коммунальных услуг в жилых помещениях и нормативы потребления коммунальных услуг </w:t>
      </w:r>
      <w:bookmarkStart w:id="38" w:name="l377"/>
      <w:bookmarkEnd w:id="38"/>
      <w:r w:rsidRPr="001A5CBC">
        <w:rPr>
          <w:rFonts w:eastAsia="Times New Roman"/>
          <w:kern w:val="0"/>
          <w:lang w:eastAsia="ru-RU"/>
        </w:rPr>
        <w:t xml:space="preserve">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устанавливаются едиными для многоквартирных домов и жилых домов, имеющих аналогичные конструктивные и технические параметры, степень благоустройства, а также расположенных в аналогичных климатических условиях. При различиях в конструктивных и технических параметрах, степени благоустройства, а также климатических условиях, в которых расположены многоквартирные дома или жилые дома, нормативы потребления коммунальных услуг дифференцируются.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39" w:name="l378"/>
      <w:bookmarkEnd w:id="39"/>
      <w:r w:rsidRPr="001A5CBC">
        <w:rPr>
          <w:rFonts w:eastAsia="Times New Roman"/>
          <w:kern w:val="0"/>
          <w:lang w:eastAsia="ru-RU"/>
        </w:rPr>
        <w:t xml:space="preserve">12. Нормативы потребления коммунальных услуг в жилых помещениях и нормативы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  <w:r w:rsidRPr="001A5CBC">
        <w:rPr>
          <w:rFonts w:eastAsia="Times New Roman"/>
          <w:kern w:val="0"/>
          <w:lang w:eastAsia="ru-RU"/>
        </w:rPr>
        <w:br/>
        <w:t>    13.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40" w:name="l420"/>
      <w:bookmarkEnd w:id="40"/>
      <w:r w:rsidRPr="001A5CBC">
        <w:rPr>
          <w:rFonts w:eastAsia="Times New Roman"/>
          <w:kern w:val="0"/>
          <w:lang w:eastAsia="ru-RU"/>
        </w:rPr>
        <w:t xml:space="preserve">Норматив потребления коммунальной услуги по холодному водоснабжению при использовании земельного участка и надворных построек для полива </w:t>
      </w:r>
      <w:bookmarkStart w:id="41" w:name="l379"/>
      <w:bookmarkEnd w:id="41"/>
      <w:r w:rsidRPr="001A5CBC">
        <w:rPr>
          <w:rFonts w:eastAsia="Times New Roman"/>
          <w:kern w:val="0"/>
          <w:lang w:eastAsia="ru-RU"/>
        </w:rPr>
        <w:t>земельного участка устанавливается на месяцы календарного года, соответствующие периоду использования холодной воды по указанному направлению, устанавливаемому уполномоченным органом в зависимости от климатических условий субъекта Российской Федерации.</w:t>
      </w:r>
      <w:r w:rsidRPr="001A5CBC">
        <w:rPr>
          <w:rFonts w:eastAsia="Times New Roman"/>
          <w:kern w:val="0"/>
          <w:lang w:eastAsia="ru-RU"/>
        </w:rPr>
        <w:br/>
        <w:t>    14. Срок действия нормативов потребления коммунальных услуг составляет не менее 3 лет, и в течение этого периода нормативы потребления коммунальных услуг пересмотру не подлежат, за исключением случаев, предусмотренных настоящими Правилами.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42" w:name="l380"/>
      <w:bookmarkEnd w:id="42"/>
      <w:r w:rsidRPr="001A5CBC">
        <w:rPr>
          <w:rFonts w:eastAsia="Times New Roman"/>
          <w:kern w:val="0"/>
          <w:lang w:eastAsia="ru-RU"/>
        </w:rPr>
        <w:t>15. Изменение нормативов потребления коммунальных услуг осуществляется в порядке, определенном для их установления.</w:t>
      </w:r>
      <w:r w:rsidRPr="001A5CBC">
        <w:rPr>
          <w:rFonts w:eastAsia="Times New Roman"/>
          <w:kern w:val="0"/>
          <w:lang w:eastAsia="ru-RU"/>
        </w:rPr>
        <w:br/>
        <w:t xml:space="preserve">    16. </w:t>
      </w:r>
      <w:proofErr w:type="gramStart"/>
      <w:r w:rsidRPr="001A5CBC">
        <w:rPr>
          <w:rFonts w:eastAsia="Times New Roman"/>
          <w:kern w:val="0"/>
          <w:lang w:eastAsia="ru-RU"/>
        </w:rPr>
        <w:t>Изменение нормативов потребления коммунальных услуг осуществляется в следующих случаях:</w:t>
      </w:r>
      <w:r w:rsidRPr="001A5CBC">
        <w:rPr>
          <w:rFonts w:eastAsia="Times New Roman"/>
          <w:kern w:val="0"/>
          <w:lang w:eastAsia="ru-RU"/>
        </w:rPr>
        <w:br/>
        <w:t xml:space="preserve">    а) изменение конструктивных и технических параметров,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(холодной воды, горячей воды, природного и (или) </w:t>
      </w:r>
      <w:r w:rsidRPr="001A5CBC">
        <w:rPr>
          <w:rFonts w:eastAsia="Times New Roman"/>
          <w:kern w:val="0"/>
          <w:lang w:eastAsia="ru-RU"/>
        </w:rPr>
        <w:lastRenderedPageBreak/>
        <w:t xml:space="preserve">сжиженного углеводородного </w:t>
      </w:r>
      <w:bookmarkStart w:id="43" w:name="l421"/>
      <w:bookmarkEnd w:id="43"/>
      <w:r w:rsidRPr="001A5CBC">
        <w:rPr>
          <w:rFonts w:eastAsia="Times New Roman"/>
          <w:kern w:val="0"/>
          <w:lang w:eastAsia="ru-RU"/>
        </w:rPr>
        <w:t xml:space="preserve">газа, электрической энергии, тепловой энергии, сточных бытовых вод, отводимых по централизованным сетям </w:t>
      </w:r>
      <w:bookmarkStart w:id="44" w:name="l381"/>
      <w:bookmarkEnd w:id="44"/>
      <w:r w:rsidRPr="001A5CBC">
        <w:rPr>
          <w:rFonts w:eastAsia="Times New Roman"/>
          <w:kern w:val="0"/>
          <w:lang w:eastAsia="ru-RU"/>
        </w:rPr>
        <w:t>инженерно-технического обеспечения) потребителем в многоквартирном доме или жилом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</w:t>
      </w:r>
      <w:proofErr w:type="gramStart"/>
      <w:r w:rsidRPr="001A5CBC">
        <w:rPr>
          <w:rFonts w:eastAsia="Times New Roman"/>
          <w:kern w:val="0"/>
          <w:lang w:eastAsia="ru-RU"/>
        </w:rPr>
        <w:t>доме</w:t>
      </w:r>
      <w:proofErr w:type="gramEnd"/>
      <w:r w:rsidRPr="001A5CBC">
        <w:rPr>
          <w:rFonts w:eastAsia="Times New Roman"/>
          <w:kern w:val="0"/>
          <w:lang w:eastAsia="ru-RU"/>
        </w:rPr>
        <w:t xml:space="preserve"> изменяется более чем на 5 процентов;</w:t>
      </w:r>
      <w:r w:rsidRPr="001A5CBC">
        <w:rPr>
          <w:rFonts w:eastAsia="Times New Roman"/>
          <w:kern w:val="0"/>
          <w:lang w:eastAsia="ru-RU"/>
        </w:rPr>
        <w:br/>
        <w:t>    б) внесение изменений в настоящие Правила в части, касающейся требований к составу нормативов потребления коммунальных услуг, условий и методов установления и определения нормативов потребления коммунальных услуг.</w:t>
      </w:r>
      <w:r w:rsidRPr="001A5CBC">
        <w:rPr>
          <w:rFonts w:eastAsia="Times New Roman"/>
          <w:kern w:val="0"/>
          <w:lang w:eastAsia="ru-RU"/>
        </w:rPr>
        <w:br/>
        <w:t xml:space="preserve">    17.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Решение уполномоченных органов об установлении нормативов потребления коммунальных услуг в 10-дневный срок после его принятия </w:t>
      </w:r>
      <w:bookmarkStart w:id="45" w:name="l382"/>
      <w:bookmarkEnd w:id="45"/>
      <w:r w:rsidRPr="001A5CBC">
        <w:rPr>
          <w:rFonts w:eastAsia="Times New Roman"/>
          <w:kern w:val="0"/>
          <w:lang w:eastAsia="ru-RU"/>
        </w:rPr>
        <w:t>публикуется в официальных печатных средствах массовой информации, в которых публикуются акты органов государственной власти субъектов Российской Федерации, а также на официальном сайте уполномоченного органа в сети Интернет с указанием даты введения в действие указанных нормативов.</w:t>
      </w:r>
      <w:r w:rsidRPr="001A5CBC">
        <w:rPr>
          <w:rFonts w:eastAsia="Times New Roman"/>
          <w:kern w:val="0"/>
          <w:lang w:eastAsia="ru-RU"/>
        </w:rPr>
        <w:br/>
        <w:t>    18.</w:t>
      </w:r>
      <w:proofErr w:type="gramEnd"/>
      <w:r w:rsidRPr="001A5CBC">
        <w:rPr>
          <w:rFonts w:eastAsia="Times New Roman"/>
          <w:kern w:val="0"/>
          <w:lang w:eastAsia="ru-RU"/>
        </w:rPr>
        <w:t xml:space="preserve"> Решение уполномоченных органов об установлении нормативов потребления коммунальных услуг может быть обжаловано в порядке, установленном законодательством Российской Федерации.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46" w:name="h423"/>
      <w:bookmarkStart w:id="47" w:name="l422"/>
      <w:bookmarkEnd w:id="46"/>
      <w:bookmarkEnd w:id="47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III. Методы установления нормативов потребления коммунальных услуг в жилых помещениях и нормативов потребления коммунальных услуг на </w:t>
      </w:r>
      <w:bookmarkStart w:id="48" w:name="l383"/>
      <w:bookmarkEnd w:id="48"/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19. Нормативы потребления коммунальных услуг в жилых помещениях и нормативы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устанавливаются с применением метода аналогов или расчетного метода.</w:t>
      </w:r>
      <w:r w:rsidRPr="001A5CBC">
        <w:rPr>
          <w:rFonts w:eastAsia="Times New Roman"/>
          <w:kern w:val="0"/>
          <w:lang w:eastAsia="ru-RU"/>
        </w:rPr>
        <w:br/>
        <w:t>    20. Нормативы потребления коммунальных услуг при использовании земельного участка и надворных построек устанавливаются с применением расчетного метода.</w:t>
      </w:r>
      <w:r w:rsidRPr="001A5CBC">
        <w:rPr>
          <w:rFonts w:eastAsia="Times New Roman"/>
          <w:kern w:val="0"/>
          <w:lang w:eastAsia="ru-RU"/>
        </w:rPr>
        <w:br/>
        <w:t xml:space="preserve">    21.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Метод аналогов применяется при наличии сведений, полученных в результате измерений объема (количества) потребления коммунальных услуг </w:t>
      </w:r>
      <w:bookmarkStart w:id="49" w:name="l384"/>
      <w:bookmarkEnd w:id="49"/>
      <w:r w:rsidRPr="001A5CBC">
        <w:rPr>
          <w:rFonts w:eastAsia="Times New Roman"/>
          <w:kern w:val="0"/>
          <w:lang w:eastAsia="ru-RU"/>
        </w:rPr>
        <w:t>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</w:r>
      <w:proofErr w:type="gramEnd"/>
      <w:r w:rsidRPr="001A5CBC">
        <w:rPr>
          <w:rFonts w:eastAsia="Times New Roman"/>
          <w:kern w:val="0"/>
          <w:lang w:eastAsia="ru-RU"/>
        </w:rPr>
        <w:t xml:space="preserve"> Количество измерений должно отвечать условиям представительности выборки.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приборам учета в которых можно определять нормативы </w:t>
      </w:r>
      <w:bookmarkStart w:id="50" w:name="l424"/>
      <w:bookmarkEnd w:id="50"/>
      <w:r w:rsidRPr="001A5CBC">
        <w:rPr>
          <w:rFonts w:eastAsia="Times New Roman"/>
          <w:kern w:val="0"/>
          <w:lang w:eastAsia="ru-RU"/>
        </w:rPr>
        <w:t xml:space="preserve">потребления коммунальных услуг в </w:t>
      </w:r>
      <w:bookmarkStart w:id="51" w:name="l385"/>
      <w:bookmarkEnd w:id="51"/>
      <w:r w:rsidRPr="001A5CBC">
        <w:rPr>
          <w:rFonts w:eastAsia="Times New Roman"/>
          <w:kern w:val="0"/>
          <w:lang w:eastAsia="ru-RU"/>
        </w:rPr>
        <w:t xml:space="preserve">жилых помещениях и нормативы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в отношении всех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</w:t>
      </w:r>
      <w:proofErr w:type="gramEnd"/>
      <w:r w:rsidRPr="001A5CBC">
        <w:rPr>
          <w:rFonts w:eastAsia="Times New Roman"/>
          <w:kern w:val="0"/>
          <w:lang w:eastAsia="ru-RU"/>
        </w:rPr>
        <w:t xml:space="preserve"> и климатическими условиями.</w:t>
      </w:r>
      <w:r w:rsidRPr="001A5CBC">
        <w:rPr>
          <w:rFonts w:eastAsia="Times New Roman"/>
          <w:kern w:val="0"/>
          <w:lang w:eastAsia="ru-RU"/>
        </w:rPr>
        <w:br/>
        <w:t xml:space="preserve">    Указанный метод применяется,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</w:t>
      </w:r>
      <w:bookmarkStart w:id="52" w:name="l425"/>
      <w:bookmarkEnd w:id="52"/>
      <w:r w:rsidRPr="001A5CBC">
        <w:rPr>
          <w:rFonts w:eastAsia="Times New Roman"/>
          <w:kern w:val="0"/>
          <w:lang w:eastAsia="ru-RU"/>
        </w:rPr>
        <w:t xml:space="preserve">имущества в многоквартирном доме, которые утверждаются </w:t>
      </w:r>
      <w:bookmarkStart w:id="53" w:name="l386"/>
      <w:bookmarkEnd w:id="53"/>
      <w:r w:rsidRPr="001A5CBC">
        <w:rPr>
          <w:rFonts w:eastAsia="Times New Roman"/>
          <w:kern w:val="0"/>
          <w:lang w:eastAsia="ru-RU"/>
        </w:rPr>
        <w:t>Правительством Российской Федерации.</w:t>
      </w:r>
      <w:r w:rsidRPr="001A5CBC">
        <w:rPr>
          <w:rFonts w:eastAsia="Times New Roman"/>
          <w:kern w:val="0"/>
          <w:lang w:eastAsia="ru-RU"/>
        </w:rPr>
        <w:br/>
        <w:t>    22.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домах, отвечающих условиям представительности выборки для проведения необходимых измерений.</w:t>
      </w:r>
      <w:r w:rsidRPr="001A5CBC">
        <w:rPr>
          <w:rFonts w:eastAsia="Times New Roman"/>
          <w:kern w:val="0"/>
          <w:lang w:eastAsia="ru-RU"/>
        </w:rPr>
        <w:br/>
        <w:t xml:space="preserve">    23. Применяемые для установления нормативов потребления коммунальных услуг методы указываются в нормативном правовом акте об утверждении </w:t>
      </w:r>
      <w:bookmarkStart w:id="54" w:name="l426"/>
      <w:bookmarkEnd w:id="54"/>
      <w:r w:rsidRPr="001A5CBC">
        <w:rPr>
          <w:rFonts w:eastAsia="Times New Roman"/>
          <w:kern w:val="0"/>
          <w:lang w:eastAsia="ru-RU"/>
        </w:rPr>
        <w:t>нормативов потребления коммунальных услуг.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55" w:name="h427"/>
      <w:bookmarkStart w:id="56" w:name="l387"/>
      <w:bookmarkEnd w:id="55"/>
      <w:bookmarkEnd w:id="56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IV. Основные требования к составу нормативов потребления коммунальных услуг в жилых помещениях и нормативов потребления коммунальных услуг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24.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воды, необходимого для удовлетворения физиологических, санитарно-гигиенических, хозяйственных потребностей человека в жилом помещении, </w:t>
      </w:r>
      <w:bookmarkStart w:id="57" w:name="l428"/>
      <w:bookmarkEnd w:id="57"/>
      <w:r w:rsidRPr="001A5CBC">
        <w:rPr>
          <w:rFonts w:eastAsia="Times New Roman"/>
          <w:kern w:val="0"/>
          <w:lang w:eastAsia="ru-RU"/>
        </w:rPr>
        <w:t xml:space="preserve">а также исходя из того, что данные коммунальные услуги соответствуют требованиям к качеству, установленным </w:t>
      </w:r>
      <w:bookmarkStart w:id="58" w:name="l388"/>
      <w:bookmarkEnd w:id="58"/>
      <w:r w:rsidRPr="001A5CBC">
        <w:rPr>
          <w:rFonts w:eastAsia="Times New Roman"/>
          <w:kern w:val="0"/>
          <w:lang w:eastAsia="ru-RU"/>
        </w:rPr>
        <w:t>правилами предоставления коммунальных услуг собственникам и пользователям помещений в многоквартирных</w:t>
      </w:r>
      <w:proofErr w:type="gramEnd"/>
      <w:r w:rsidRPr="001A5CBC">
        <w:rPr>
          <w:rFonts w:eastAsia="Times New Roman"/>
          <w:kern w:val="0"/>
          <w:lang w:eastAsia="ru-RU"/>
        </w:rPr>
        <w:t xml:space="preserve"> </w:t>
      </w:r>
      <w:proofErr w:type="gramStart"/>
      <w:r w:rsidRPr="001A5CBC">
        <w:rPr>
          <w:rFonts w:eastAsia="Times New Roman"/>
          <w:kern w:val="0"/>
          <w:lang w:eastAsia="ru-RU"/>
        </w:rPr>
        <w:t>домах</w:t>
      </w:r>
      <w:proofErr w:type="gramEnd"/>
      <w:r w:rsidRPr="001A5CBC">
        <w:rPr>
          <w:rFonts w:eastAsia="Times New Roman"/>
          <w:kern w:val="0"/>
          <w:lang w:eastAsia="ru-RU"/>
        </w:rPr>
        <w:t xml:space="preserve"> и жилых домов, которые утверждаются Правительством Российской Федерации (далее - правила предоставления коммунальных услуг).</w:t>
      </w:r>
      <w:r w:rsidRPr="001A5CBC">
        <w:rPr>
          <w:rFonts w:eastAsia="Times New Roman"/>
          <w:kern w:val="0"/>
          <w:lang w:eastAsia="ru-RU"/>
        </w:rPr>
        <w:br/>
        <w:t>    25.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59" w:name="l429"/>
      <w:bookmarkEnd w:id="59"/>
      <w:r w:rsidRPr="001A5CBC">
        <w:rPr>
          <w:rFonts w:eastAsia="Times New Roman"/>
          <w:kern w:val="0"/>
          <w:lang w:eastAsia="ru-RU"/>
        </w:rPr>
        <w:t xml:space="preserve">26. В норматив потребления коммунальной услуги по отоплению в жилых помещениях включается расход тепловой энергии для обеспечения </w:t>
      </w:r>
      <w:bookmarkStart w:id="60" w:name="l389"/>
      <w:bookmarkEnd w:id="60"/>
      <w:r w:rsidRPr="001A5CBC">
        <w:rPr>
          <w:rFonts w:eastAsia="Times New Roman"/>
          <w:kern w:val="0"/>
          <w:lang w:eastAsia="ru-RU"/>
        </w:rPr>
        <w:t>температурного режима жилых помещений с учетом требований к качеству данной коммунальной услуги, установленных правилами предоставления коммунальных услуг.</w:t>
      </w:r>
      <w:r w:rsidRPr="001A5CBC">
        <w:rPr>
          <w:rFonts w:eastAsia="Times New Roman"/>
          <w:kern w:val="0"/>
          <w:lang w:eastAsia="ru-RU"/>
        </w:rPr>
        <w:br/>
        <w:t xml:space="preserve">    27. В норматив потребления коммунальной услуги по электроснабжению в жилых помещениях включается расход электрической энергии, необходимый для освещения жилых помещений и использования бытовых приборов в жилых помещениях, в том числе стационарных электрических плит для приготовления пищи и </w:t>
      </w:r>
      <w:proofErr w:type="spellStart"/>
      <w:r w:rsidRPr="001A5CBC">
        <w:rPr>
          <w:rFonts w:eastAsia="Times New Roman"/>
          <w:kern w:val="0"/>
          <w:lang w:eastAsia="ru-RU"/>
        </w:rPr>
        <w:t>электроводонагревателей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для нагрева воды.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61" w:name="l430"/>
      <w:bookmarkEnd w:id="61"/>
      <w:r w:rsidRPr="001A5CBC">
        <w:rPr>
          <w:rFonts w:eastAsia="Times New Roman"/>
          <w:kern w:val="0"/>
          <w:lang w:eastAsia="ru-RU"/>
        </w:rPr>
        <w:t xml:space="preserve">28. В норматив потребления коммунальной услуги по газоснабжению в жилых помещениях включается расход </w:t>
      </w:r>
      <w:bookmarkStart w:id="62" w:name="l390"/>
      <w:bookmarkEnd w:id="62"/>
      <w:r w:rsidRPr="001A5CBC">
        <w:rPr>
          <w:rFonts w:eastAsia="Times New Roman"/>
          <w:kern w:val="0"/>
          <w:lang w:eastAsia="ru-RU"/>
        </w:rPr>
        <w:t>природного или сжиженного углеводородного газа исходя из того, что данная коммунальная услуга соответствует требованиям к качеству, установленным правилами предоставления коммунальных услуг, в зависимости от вида потребления:</w:t>
      </w:r>
      <w:r w:rsidRPr="001A5CBC">
        <w:rPr>
          <w:rFonts w:eastAsia="Times New Roman"/>
          <w:kern w:val="0"/>
          <w:lang w:eastAsia="ru-RU"/>
        </w:rPr>
        <w:br/>
        <w:t>    для приготовления пищи;</w:t>
      </w:r>
      <w:r w:rsidRPr="001A5CBC">
        <w:rPr>
          <w:rFonts w:eastAsia="Times New Roman"/>
          <w:kern w:val="0"/>
          <w:lang w:eastAsia="ru-RU"/>
        </w:rPr>
        <w:br/>
        <w:t>    для подогрева воды;</w:t>
      </w:r>
      <w:r w:rsidRPr="001A5CBC">
        <w:rPr>
          <w:rFonts w:eastAsia="Times New Roman"/>
          <w:kern w:val="0"/>
          <w:lang w:eastAsia="ru-RU"/>
        </w:rPr>
        <w:br/>
        <w:t>    для отопления жилых помещений.</w:t>
      </w:r>
      <w:r w:rsidRPr="001A5CBC">
        <w:rPr>
          <w:rFonts w:eastAsia="Times New Roman"/>
          <w:kern w:val="0"/>
          <w:lang w:eastAsia="ru-RU"/>
        </w:rPr>
        <w:br/>
        <w:t xml:space="preserve">    29. Нормативы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по каждому виду коммунальных услуг включают нормативные технологические потери коммунальных ресурсов и не включают расходы коммунальных </w:t>
      </w:r>
      <w:bookmarkStart w:id="63" w:name="l391"/>
      <w:bookmarkEnd w:id="63"/>
      <w:r w:rsidRPr="001A5CBC">
        <w:rPr>
          <w:rFonts w:eastAsia="Times New Roman"/>
          <w:kern w:val="0"/>
          <w:lang w:eastAsia="ru-RU"/>
        </w:rPr>
        <w:t>ресурсов, возникшие в результате нарушения требований технической эксплуатации внутридомовых инженерных систем, правил пользования жилыми помещениями и содержания общего имущества в многоквартирном доме.</w:t>
      </w:r>
      <w:r w:rsidRPr="001A5CBC">
        <w:rPr>
          <w:rFonts w:eastAsia="Times New Roman"/>
          <w:kern w:val="0"/>
          <w:lang w:eastAsia="ru-RU"/>
        </w:rPr>
        <w:br/>
        <w:t xml:space="preserve">    Норматив потребления коммунальной услуги по водоотведению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определяется исходя из суммы нормативов потребления коммунальных услуг по холодному водоснабжению и горячему водоснабжению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64" w:name="l431"/>
      <w:bookmarkEnd w:id="64"/>
      <w:r w:rsidRPr="001A5CBC">
        <w:rPr>
          <w:rFonts w:eastAsia="Times New Roman"/>
          <w:kern w:val="0"/>
          <w:lang w:eastAsia="ru-RU"/>
        </w:rPr>
        <w:t xml:space="preserve">30. В норматив потребления коммунальной услуги при использовании земельного участка и надворных построек по каждому направлению </w:t>
      </w:r>
      <w:bookmarkStart w:id="65" w:name="l392"/>
      <w:bookmarkEnd w:id="65"/>
      <w:r w:rsidRPr="001A5CBC">
        <w:rPr>
          <w:rFonts w:eastAsia="Times New Roman"/>
          <w:kern w:val="0"/>
          <w:lang w:eastAsia="ru-RU"/>
        </w:rPr>
        <w:t>использования коммунальной услуги включается расход коммунального ресурса на единицу величины показателя, характерного для каждого направления использования коммунальной услуги.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66" w:name="h432"/>
      <w:bookmarkEnd w:id="66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V. Определение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 с применением метода аналогов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31. Определение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</w:t>
      </w:r>
      <w:bookmarkStart w:id="67" w:name="l433"/>
      <w:bookmarkEnd w:id="67"/>
      <w:r w:rsidRPr="001A5CBC">
        <w:rPr>
          <w:rFonts w:eastAsia="Times New Roman"/>
          <w:kern w:val="0"/>
          <w:lang w:eastAsia="ru-RU"/>
        </w:rPr>
        <w:t xml:space="preserve">нужды с применением метода аналогов производится на основе выборочного наблюдения потребления коммунальных услуг в </w:t>
      </w:r>
      <w:bookmarkStart w:id="68" w:name="l393"/>
      <w:bookmarkEnd w:id="68"/>
      <w:r w:rsidRPr="001A5CBC">
        <w:rPr>
          <w:rFonts w:eastAsia="Times New Roman"/>
          <w:kern w:val="0"/>
          <w:lang w:eastAsia="ru-RU"/>
        </w:rPr>
        <w:t>многоквартирных домах или жилых домах.</w:t>
      </w:r>
      <w:r w:rsidRPr="001A5CBC">
        <w:rPr>
          <w:rFonts w:eastAsia="Times New Roman"/>
          <w:kern w:val="0"/>
          <w:lang w:eastAsia="ru-RU"/>
        </w:rPr>
        <w:br/>
        <w:t>    32. Уполномоченный орган дифференцирует нормативы потребления коммунальных услуг по группам многоквартирных домов или жилых домов, имеющих аналогичные конструктивные и технические параметры, степень благоустройства многоквартирного дома или жилого дома и расположенных в аналогичных климатических условиях.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kern w:val="0"/>
          <w:lang w:eastAsia="ru-RU"/>
        </w:rPr>
        <w:lastRenderedPageBreak/>
        <w:t xml:space="preserve">    33. Представительность выборки определяется для каждой из групп многоквартирных домов и жилых домов количеством домов, имеющих аналогичные </w:t>
      </w:r>
      <w:bookmarkStart w:id="69" w:name="l394"/>
      <w:bookmarkEnd w:id="69"/>
      <w:r w:rsidRPr="001A5CBC">
        <w:rPr>
          <w:rFonts w:eastAsia="Times New Roman"/>
          <w:kern w:val="0"/>
          <w:lang w:eastAsia="ru-RU"/>
        </w:rPr>
        <w:t>конструктивные и технические параметры, степень благоустройства многоквартирного дома или жилого дома и расположенных в аналогичных климатических условиях.</w:t>
      </w:r>
      <w:r w:rsidRPr="001A5CBC">
        <w:rPr>
          <w:rFonts w:eastAsia="Times New Roman"/>
          <w:kern w:val="0"/>
          <w:lang w:eastAsia="ru-RU"/>
        </w:rPr>
        <w:br/>
        <w:t>    В представительную выборку не включаются многоквартирные дома, в которых не осуществляется бесперебойное предоставление коммунальных услуг или в которых имеются нежилые помещения, подключенные к общему вводу внутридомовых инженерных систем многоквартирного дома и не оборудованные индивидуальными приборами учета.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70" w:name="l434"/>
      <w:bookmarkEnd w:id="70"/>
      <w:r w:rsidRPr="001A5CBC">
        <w:rPr>
          <w:rFonts w:eastAsia="Times New Roman"/>
          <w:kern w:val="0"/>
          <w:lang w:eastAsia="ru-RU"/>
        </w:rPr>
        <w:t xml:space="preserve">34. Количество многоквартирных домов или жилых домов в выборке по каждой группе домов определяется в </w:t>
      </w:r>
      <w:bookmarkStart w:id="71" w:name="l395"/>
      <w:bookmarkEnd w:id="71"/>
      <w:r w:rsidRPr="001A5CBC">
        <w:rPr>
          <w:rFonts w:eastAsia="Times New Roman"/>
          <w:kern w:val="0"/>
          <w:lang w:eastAsia="ru-RU"/>
        </w:rPr>
        <w:t>соответствии с пунктами 1 и 2 приложения к настоящим Правилам.</w:t>
      </w:r>
      <w:r w:rsidRPr="001A5CBC">
        <w:rPr>
          <w:rFonts w:eastAsia="Times New Roman"/>
          <w:kern w:val="0"/>
          <w:lang w:eastAsia="ru-RU"/>
        </w:rPr>
        <w:br/>
        <w:t xml:space="preserve">    35.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Для определения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используются данные об объеме (количестве) потребления коммунальных ресурсов, полученные с использованием приборов учета в многоквартирных домах или жилых домах, имеющих аналогичные конструктивные и технические параметры, степень благоустройства многоквартирного дома или жилого </w:t>
      </w:r>
      <w:bookmarkStart w:id="72" w:name="l396"/>
      <w:bookmarkEnd w:id="72"/>
      <w:r w:rsidRPr="001A5CBC">
        <w:rPr>
          <w:rFonts w:eastAsia="Times New Roman"/>
          <w:kern w:val="0"/>
          <w:lang w:eastAsia="ru-RU"/>
        </w:rPr>
        <w:t>дома и расположенных в аналогичных климатических условиях.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измерений.</w:t>
      </w:r>
      <w:r w:rsidRPr="001A5CBC">
        <w:rPr>
          <w:rFonts w:eastAsia="Times New Roman"/>
          <w:kern w:val="0"/>
          <w:lang w:eastAsia="ru-RU"/>
        </w:rPr>
        <w:br/>
        <w:t>    36. После формирования объема выборки многоквартирных домов или жилых домов составляется план проведения измерений и снятия показаний приборов учета.</w:t>
      </w:r>
      <w:r w:rsidRPr="001A5CBC">
        <w:rPr>
          <w:rFonts w:eastAsia="Times New Roman"/>
          <w:kern w:val="0"/>
          <w:lang w:eastAsia="ru-RU"/>
        </w:rPr>
        <w:br/>
        <w:t xml:space="preserve">    37. </w:t>
      </w:r>
      <w:proofErr w:type="gramStart"/>
      <w:r w:rsidRPr="001A5CBC">
        <w:rPr>
          <w:rFonts w:eastAsia="Times New Roman"/>
          <w:kern w:val="0"/>
          <w:lang w:eastAsia="ru-RU"/>
        </w:rPr>
        <w:t>Показания приборов учета снимаются: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73" w:name="l435"/>
      <w:bookmarkEnd w:id="73"/>
      <w:r w:rsidRPr="001A5CBC">
        <w:rPr>
          <w:rFonts w:eastAsia="Times New Roman"/>
          <w:kern w:val="0"/>
          <w:lang w:eastAsia="ru-RU"/>
        </w:rPr>
        <w:t>а) в отношении холодного и горячего водоснабжения - первого и последнего числа любого месяца отопительного периода;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74" w:name="l397"/>
      <w:bookmarkEnd w:id="74"/>
      <w:r w:rsidRPr="001A5CBC">
        <w:rPr>
          <w:rFonts w:eastAsia="Times New Roman"/>
          <w:kern w:val="0"/>
          <w:lang w:eastAsia="ru-RU"/>
        </w:rPr>
        <w:t>б) в отношении отопления - первого и последнего числа отопительного периода;</w:t>
      </w:r>
      <w:r w:rsidRPr="001A5CBC">
        <w:rPr>
          <w:rFonts w:eastAsia="Times New Roman"/>
          <w:kern w:val="0"/>
          <w:lang w:eastAsia="ru-RU"/>
        </w:rPr>
        <w:br/>
        <w:t>    в) в отношении электроснабжения - 1 и 30 июня, 1 и 30 ноября;</w:t>
      </w:r>
      <w:r w:rsidRPr="001A5CBC">
        <w:rPr>
          <w:rFonts w:eastAsia="Times New Roman"/>
          <w:kern w:val="0"/>
          <w:lang w:eastAsia="ru-RU"/>
        </w:rPr>
        <w:br/>
        <w:t>    г) в отношении газоснабжения (на приготовление пищи, подогрев воды и отопление) - в течение 1 года ежемесячно.</w:t>
      </w:r>
      <w:r w:rsidRPr="001A5CBC">
        <w:rPr>
          <w:rFonts w:eastAsia="Times New Roman"/>
          <w:kern w:val="0"/>
          <w:lang w:eastAsia="ru-RU"/>
        </w:rPr>
        <w:br/>
        <w:t>    38.</w:t>
      </w:r>
      <w:proofErr w:type="gramEnd"/>
      <w:r w:rsidRPr="001A5CBC">
        <w:rPr>
          <w:rFonts w:eastAsia="Times New Roman"/>
          <w:kern w:val="0"/>
          <w:lang w:eastAsia="ru-RU"/>
        </w:rPr>
        <w:t xml:space="preserve"> </w:t>
      </w:r>
      <w:proofErr w:type="gramStart"/>
      <w:r w:rsidRPr="001A5CBC">
        <w:rPr>
          <w:rFonts w:eastAsia="Times New Roman"/>
          <w:kern w:val="0"/>
          <w:lang w:eastAsia="ru-RU"/>
        </w:rPr>
        <w:t>При снятии показаний приборов учета для определения нормативов потребления коммунальных услуг фиксируются:</w:t>
      </w:r>
      <w:r w:rsidRPr="001A5CBC">
        <w:rPr>
          <w:rFonts w:eastAsia="Times New Roman"/>
          <w:kern w:val="0"/>
          <w:lang w:eastAsia="ru-RU"/>
        </w:rPr>
        <w:br/>
        <w:t>    а) показания приборов учета по каждому виду коммунальных услуг;</w:t>
      </w:r>
      <w:r w:rsidRPr="001A5CBC">
        <w:rPr>
          <w:rFonts w:eastAsia="Times New Roman"/>
          <w:kern w:val="0"/>
          <w:lang w:eastAsia="ru-RU"/>
        </w:rPr>
        <w:br/>
        <w:t>    б) адрес многоквартирного дома или жилого дома;</w:t>
      </w:r>
      <w:r w:rsidRPr="001A5CBC">
        <w:rPr>
          <w:rFonts w:eastAsia="Times New Roman"/>
          <w:kern w:val="0"/>
          <w:lang w:eastAsia="ru-RU"/>
        </w:rPr>
        <w:br/>
        <w:t>    в) число проживающих жителей;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75" w:name="l436"/>
      <w:bookmarkEnd w:id="75"/>
      <w:r w:rsidRPr="001A5CBC">
        <w:rPr>
          <w:rFonts w:eastAsia="Times New Roman"/>
          <w:kern w:val="0"/>
          <w:lang w:eastAsia="ru-RU"/>
        </w:rPr>
        <w:t>г) количество квартир;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76" w:name="l398"/>
      <w:bookmarkEnd w:id="76"/>
      <w:proofErr w:type="spellStart"/>
      <w:r w:rsidRPr="001A5CBC">
        <w:rPr>
          <w:rFonts w:eastAsia="Times New Roman"/>
          <w:kern w:val="0"/>
          <w:lang w:eastAsia="ru-RU"/>
        </w:rPr>
        <w:t>д</w:t>
      </w:r>
      <w:proofErr w:type="spellEnd"/>
      <w:r w:rsidRPr="001A5CBC">
        <w:rPr>
          <w:rFonts w:eastAsia="Times New Roman"/>
          <w:kern w:val="0"/>
          <w:lang w:eastAsia="ru-RU"/>
        </w:rPr>
        <w:t>) общая площадь жилых и нежилых помещений многоквартирного дома, а также помещений, входящих в состав общего имущества в многоквартирном доме, или жилого дома;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е) дата и время снятия показаний приборов учета;</w:t>
      </w:r>
      <w:r w:rsidRPr="001A5CBC">
        <w:rPr>
          <w:rFonts w:eastAsia="Times New Roman"/>
          <w:kern w:val="0"/>
          <w:lang w:eastAsia="ru-RU"/>
        </w:rPr>
        <w:br/>
        <w:t>    ж) количество этажей;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з</w:t>
      </w:r>
      <w:proofErr w:type="spellEnd"/>
      <w:r w:rsidRPr="001A5CBC">
        <w:rPr>
          <w:rFonts w:eastAsia="Times New Roman"/>
          <w:kern w:val="0"/>
          <w:lang w:eastAsia="ru-RU"/>
        </w:rPr>
        <w:t>) температура и давление природного или сжиженного углеводородного газа, измеряемые в точке, расположенной перед прибором учета, фактическое барометрическое давление - при определении расхода природного или сжиженного углеводородного газа.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77" w:name="l437"/>
      <w:bookmarkEnd w:id="77"/>
      <w:r w:rsidRPr="001A5CBC">
        <w:rPr>
          <w:rFonts w:eastAsia="Times New Roman"/>
          <w:kern w:val="0"/>
          <w:lang w:eastAsia="ru-RU"/>
        </w:rPr>
        <w:t xml:space="preserve">39. До проведения измерений и в период их проведения не должны проводиться внеочередные работы по ремонту и наладке внутридомовых </w:t>
      </w:r>
      <w:bookmarkStart w:id="78" w:name="l399"/>
      <w:bookmarkEnd w:id="78"/>
      <w:r w:rsidRPr="001A5CBC">
        <w:rPr>
          <w:rFonts w:eastAsia="Times New Roman"/>
          <w:kern w:val="0"/>
          <w:lang w:eastAsia="ru-RU"/>
        </w:rPr>
        <w:t>инженерных систем многоквартирного дома или жилого дома.</w:t>
      </w:r>
      <w:r w:rsidRPr="001A5CBC">
        <w:rPr>
          <w:rFonts w:eastAsia="Times New Roman"/>
          <w:kern w:val="0"/>
          <w:lang w:eastAsia="ru-RU"/>
        </w:rPr>
        <w:br/>
        <w:t xml:space="preserve">    40. При обработке данных по объему выборки в целях определения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необходимо исключить значения расхода коммунальных ресурсов, отличающиеся от средних расходов по выборке более чем на 20 процентов.</w:t>
      </w:r>
      <w:r w:rsidRPr="001A5CBC">
        <w:rPr>
          <w:rFonts w:eastAsia="Times New Roman"/>
          <w:kern w:val="0"/>
          <w:lang w:eastAsia="ru-RU"/>
        </w:rPr>
        <w:br/>
        <w:t xml:space="preserve">    41. На основании измерений объема (количества) потребления коммунальных ресурсов приборами учета определяется месячная (среднемесячная) </w:t>
      </w:r>
      <w:bookmarkStart w:id="79" w:name="l400"/>
      <w:bookmarkEnd w:id="79"/>
      <w:r w:rsidRPr="001A5CBC">
        <w:rPr>
          <w:rFonts w:eastAsia="Times New Roman"/>
          <w:kern w:val="0"/>
          <w:lang w:eastAsia="ru-RU"/>
        </w:rPr>
        <w:t>величина потребления коммунальных ресурсов по выбранным группам многоквартирных домов или жилых домов.</w:t>
      </w:r>
      <w:r w:rsidRPr="001A5CBC">
        <w:rPr>
          <w:rFonts w:eastAsia="Times New Roman"/>
          <w:kern w:val="0"/>
          <w:lang w:eastAsia="ru-RU"/>
        </w:rPr>
        <w:br/>
        <w:t xml:space="preserve">    42. Нормативы потребления коммунальных услуг в жилых помещениях, нормативы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определяются с применением метода аналогов по формулам, предусмотренным разделом I приложения к настоящим Правилам.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80" w:name="h569"/>
      <w:bookmarkEnd w:id="80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lastRenderedPageBreak/>
        <w:t xml:space="preserve">VI. Определение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</w:t>
      </w:r>
      <w:bookmarkStart w:id="81" w:name="l438"/>
      <w:bookmarkEnd w:id="81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нужды с применением расчетного метода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82" w:name="l401"/>
      <w:bookmarkEnd w:id="82"/>
      <w:r w:rsidRPr="001A5CBC">
        <w:rPr>
          <w:rFonts w:eastAsia="Times New Roman"/>
          <w:kern w:val="0"/>
          <w:lang w:eastAsia="ru-RU"/>
        </w:rPr>
        <w:t xml:space="preserve">43. Нормативы потребления коммунальных услуг в жилых помещениях, нормативы потребления коммунальных услуг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с применением расчетного метода определяются по формулам, предусмотренным разделом II приложения к настоящим Правилам.</w:t>
      </w:r>
      <w:r w:rsidRPr="001A5CBC">
        <w:rPr>
          <w:rFonts w:eastAsia="Times New Roman"/>
          <w:kern w:val="0"/>
          <w:lang w:eastAsia="ru-RU"/>
        </w:rPr>
        <w:br/>
        <w:t>    44. Температура внутреннего воздуха отапливаемых жилых помещений принимается к расчету согласно значениям, установленным правилами предоставления коммунальных услуг.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83" w:name="l439"/>
      <w:bookmarkEnd w:id="83"/>
      <w:r w:rsidRPr="001A5CBC">
        <w:rPr>
          <w:rFonts w:eastAsia="Times New Roman"/>
          <w:kern w:val="0"/>
          <w:lang w:eastAsia="ru-RU"/>
        </w:rPr>
        <w:t xml:space="preserve">Среднесуточная температура наружного воздуха в отопительный период определяется на основании сведений, предоставляемых органами гидрометеорологической службы за предыдущие 5 отопительных периодов подряд как </w:t>
      </w:r>
      <w:bookmarkStart w:id="84" w:name="l402"/>
      <w:bookmarkEnd w:id="84"/>
      <w:proofErr w:type="gramStart"/>
      <w:r w:rsidRPr="001A5CBC">
        <w:rPr>
          <w:rFonts w:eastAsia="Times New Roman"/>
          <w:kern w:val="0"/>
          <w:lang w:eastAsia="ru-RU"/>
        </w:rPr>
        <w:t>среднеарифметическое</w:t>
      </w:r>
      <w:proofErr w:type="gramEnd"/>
      <w:r w:rsidRPr="001A5CBC">
        <w:rPr>
          <w:rFonts w:eastAsia="Times New Roman"/>
          <w:kern w:val="0"/>
          <w:lang w:eastAsia="ru-RU"/>
        </w:rPr>
        <w:t xml:space="preserve"> средних суточных температур наружного воздуха за отопительный период. При отсутствии такой информации средняя </w:t>
      </w:r>
      <w:r w:rsidRPr="001A5CBC">
        <w:rPr>
          <w:rFonts w:eastAsia="Times New Roman"/>
          <w:kern w:val="0"/>
          <w:lang w:eastAsia="ru-RU"/>
        </w:rPr>
        <w:br/>
        <w:t>    температура наружного воздуха в отопительный период определяется исходя из климатических параметров, применяемых при проектировании зданий и сооружений, систем отопления.</w:t>
      </w:r>
      <w:r w:rsidRPr="001A5CBC">
        <w:rPr>
          <w:rFonts w:eastAsia="Times New Roman"/>
          <w:kern w:val="0"/>
          <w:lang w:eastAsia="ru-RU"/>
        </w:rPr>
        <w:br/>
        <w:t xml:space="preserve">    Расчетная температура наружного воздуха в целях проектирования систем отопления для конкретного населенного пункта определяется исходя из </w:t>
      </w:r>
      <w:bookmarkStart w:id="85" w:name="l440"/>
      <w:bookmarkEnd w:id="85"/>
      <w:r w:rsidRPr="001A5CBC">
        <w:rPr>
          <w:rFonts w:eastAsia="Times New Roman"/>
          <w:kern w:val="0"/>
          <w:lang w:eastAsia="ru-RU"/>
        </w:rPr>
        <w:t xml:space="preserve">климатических параметров средней температуры наиболее холодного периода в течение </w:t>
      </w:r>
      <w:bookmarkStart w:id="86" w:name="l403"/>
      <w:bookmarkEnd w:id="86"/>
      <w:r w:rsidRPr="001A5CBC">
        <w:rPr>
          <w:rFonts w:eastAsia="Times New Roman"/>
          <w:kern w:val="0"/>
          <w:lang w:eastAsia="ru-RU"/>
        </w:rPr>
        <w:t>5 дней подряд, применяемых при проектировании зданий и сооружений, систем отопления.</w:t>
      </w:r>
      <w:r w:rsidRPr="001A5CBC">
        <w:rPr>
          <w:rFonts w:eastAsia="Times New Roman"/>
          <w:kern w:val="0"/>
          <w:lang w:eastAsia="ru-RU"/>
        </w:rPr>
        <w:br/>
        <w:t xml:space="preserve">    При отсутствии таких данных климатические параметры принимаются </w:t>
      </w:r>
      <w:proofErr w:type="gramStart"/>
      <w:r w:rsidRPr="001A5CBC">
        <w:rPr>
          <w:rFonts w:eastAsia="Times New Roman"/>
          <w:kern w:val="0"/>
          <w:lang w:eastAsia="ru-RU"/>
        </w:rPr>
        <w:t>равными</w:t>
      </w:r>
      <w:proofErr w:type="gramEnd"/>
      <w:r w:rsidRPr="001A5CBC">
        <w:rPr>
          <w:rFonts w:eastAsia="Times New Roman"/>
          <w:kern w:val="0"/>
          <w:lang w:eastAsia="ru-RU"/>
        </w:rPr>
        <w:t xml:space="preserve"> параметрам ближайшего населенного пункта, в отношении которого такие параметры имеются.</w:t>
      </w:r>
      <w:r w:rsidRPr="001A5CBC">
        <w:rPr>
          <w:rFonts w:eastAsia="Times New Roman"/>
          <w:kern w:val="0"/>
          <w:lang w:eastAsia="ru-RU"/>
        </w:rPr>
        <w:br/>
        <w:t xml:space="preserve">    45. Норматив потребления коммунальной услуги по холодному (горячему) водоснабжению в жилых помещениях определяется исходя из оснащенности жилых помещений водоразборными устройствами и санитарно-техническим оборудованием. Норма расхода воды водоразборными устройствами </w:t>
      </w:r>
      <w:bookmarkStart w:id="87" w:name="l441"/>
      <w:bookmarkEnd w:id="87"/>
      <w:r w:rsidRPr="001A5CBC">
        <w:rPr>
          <w:rFonts w:eastAsia="Times New Roman"/>
          <w:kern w:val="0"/>
          <w:lang w:eastAsia="ru-RU"/>
        </w:rPr>
        <w:t xml:space="preserve">предусмотрена в таблице 5 приложения к </w:t>
      </w:r>
      <w:bookmarkStart w:id="88" w:name="l404"/>
      <w:bookmarkEnd w:id="88"/>
      <w:r w:rsidRPr="001A5CBC">
        <w:rPr>
          <w:rFonts w:eastAsia="Times New Roman"/>
          <w:kern w:val="0"/>
          <w:lang w:eastAsia="ru-RU"/>
        </w:rPr>
        <w:t>настоящим Правилам.</w:t>
      </w:r>
      <w:r w:rsidRPr="001A5CBC">
        <w:rPr>
          <w:rFonts w:eastAsia="Times New Roman"/>
          <w:kern w:val="0"/>
          <w:lang w:eastAsia="ru-RU"/>
        </w:rPr>
        <w:br/>
        <w:t>    46. Норматив потребления коммунальной услуги по газоснабжению в жилых помещениях определяется исходя из следующих направлений использования:</w:t>
      </w:r>
      <w:r w:rsidRPr="001A5CBC">
        <w:rPr>
          <w:rFonts w:eastAsia="Times New Roman"/>
          <w:kern w:val="0"/>
          <w:lang w:eastAsia="ru-RU"/>
        </w:rPr>
        <w:br/>
        <w:t>    а) приготовление пищи с использованием газовых плит;</w:t>
      </w:r>
      <w:r w:rsidRPr="001A5CBC">
        <w:rPr>
          <w:rFonts w:eastAsia="Times New Roman"/>
          <w:kern w:val="0"/>
          <w:lang w:eastAsia="ru-RU"/>
        </w:rPr>
        <w:br/>
        <w:t>    б) подогрев воды для хозяйственных и санитарно-гигиенических нужд с использованием газового нагревателя или газовой плиты (при отсутствии централизованного горячего водоснабжения);</w:t>
      </w:r>
      <w:r w:rsidRPr="001A5CBC">
        <w:rPr>
          <w:rFonts w:eastAsia="Times New Roman"/>
          <w:kern w:val="0"/>
          <w:lang w:eastAsia="ru-RU"/>
        </w:rPr>
        <w:br/>
        <w:t>    в) отопление (при отсутствии централизованного отопления).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89" w:name="l405"/>
      <w:bookmarkEnd w:id="89"/>
      <w:r w:rsidRPr="001A5CBC">
        <w:rPr>
          <w:rFonts w:eastAsia="Times New Roman"/>
          <w:kern w:val="0"/>
          <w:lang w:eastAsia="ru-RU"/>
        </w:rPr>
        <w:t>47.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потребителей, проживающих в таких домах, определяется по каждому направлению использования газа.</w:t>
      </w:r>
      <w:r w:rsidRPr="001A5CBC">
        <w:rPr>
          <w:rFonts w:eastAsia="Times New Roman"/>
          <w:kern w:val="0"/>
          <w:lang w:eastAsia="ru-RU"/>
        </w:rPr>
        <w:br/>
        <w:t xml:space="preserve">    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</w:t>
      </w:r>
      <w:bookmarkStart w:id="90" w:name="l442"/>
      <w:bookmarkEnd w:id="90"/>
      <w:r w:rsidRPr="001A5CBC">
        <w:rPr>
          <w:rFonts w:eastAsia="Times New Roman"/>
          <w:kern w:val="0"/>
          <w:lang w:eastAsia="ru-RU"/>
        </w:rPr>
        <w:t>газа, определяемых: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91" w:name="l406"/>
      <w:bookmarkEnd w:id="91"/>
      <w:r w:rsidRPr="001A5CBC">
        <w:rPr>
          <w:rFonts w:eastAsia="Times New Roman"/>
          <w:kern w:val="0"/>
          <w:lang w:eastAsia="ru-RU"/>
        </w:rPr>
        <w:t>для природного газа - в соответствии с методикой расчета норм потребления газа населением при отсутствии приборов учета газа, утверждаемой Министерством регионального развития Российской Федерации;</w:t>
      </w:r>
      <w:r w:rsidRPr="001A5CBC">
        <w:rPr>
          <w:rFonts w:eastAsia="Times New Roman"/>
          <w:kern w:val="0"/>
          <w:lang w:eastAsia="ru-RU"/>
        </w:rPr>
        <w:br/>
        <w:t>    для сжиженного углеводородного газа - в соответствии с методикой расчета норм потребления сжиженного углеводородного газа населением при отсутствии приборов учета газа, утверждаемой Министерством регионального развития Российской Федерации.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92" w:name="l443"/>
      <w:bookmarkEnd w:id="92"/>
      <w:r w:rsidRPr="001A5CBC">
        <w:rPr>
          <w:rFonts w:eastAsia="Times New Roman"/>
          <w:kern w:val="0"/>
          <w:lang w:eastAsia="ru-RU"/>
        </w:rPr>
        <w:t xml:space="preserve">48. Нормативы потребления коммунальных услуг при использовании земельного участка и надворных построек определяются в отношении каждого из </w:t>
      </w:r>
      <w:bookmarkStart w:id="93" w:name="l407"/>
      <w:bookmarkEnd w:id="93"/>
      <w:r w:rsidRPr="001A5CBC">
        <w:rPr>
          <w:rFonts w:eastAsia="Times New Roman"/>
          <w:kern w:val="0"/>
          <w:lang w:eastAsia="ru-RU"/>
        </w:rPr>
        <w:t>направлений использования коммунальных услуг.</w:t>
      </w:r>
      <w:r w:rsidRPr="001A5CBC">
        <w:rPr>
          <w:rFonts w:eastAsia="Times New Roman"/>
          <w:kern w:val="0"/>
          <w:lang w:eastAsia="ru-RU"/>
        </w:rPr>
        <w:br/>
        <w:t>    49.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использования:</w:t>
      </w:r>
      <w:r w:rsidRPr="001A5CBC">
        <w:rPr>
          <w:rFonts w:eastAsia="Times New Roman"/>
          <w:kern w:val="0"/>
          <w:lang w:eastAsia="ru-RU"/>
        </w:rPr>
        <w:br/>
        <w:t>    полив земельного участка;</w:t>
      </w:r>
      <w:r w:rsidRPr="001A5CBC">
        <w:rPr>
          <w:rFonts w:eastAsia="Times New Roman"/>
          <w:kern w:val="0"/>
          <w:lang w:eastAsia="ru-RU"/>
        </w:rPr>
        <w:br/>
        <w:t>    водоснабжение и приготовление пищи для сельскохозяйственных животных.</w:t>
      </w:r>
      <w:r w:rsidRPr="001A5CBC">
        <w:rPr>
          <w:rFonts w:eastAsia="Times New Roman"/>
          <w:kern w:val="0"/>
          <w:lang w:eastAsia="ru-RU"/>
        </w:rPr>
        <w:br/>
        <w:t xml:space="preserve">    50. Норматив потребления коммунальной услуги по электроснабжению при использовании </w:t>
      </w:r>
      <w:r w:rsidRPr="001A5CBC">
        <w:rPr>
          <w:rFonts w:eastAsia="Times New Roman"/>
          <w:kern w:val="0"/>
          <w:lang w:eastAsia="ru-RU"/>
        </w:rPr>
        <w:lastRenderedPageBreak/>
        <w:t xml:space="preserve">земельного участка и надворных построек определяется в </w:t>
      </w:r>
      <w:bookmarkStart w:id="94" w:name="l444"/>
      <w:bookmarkEnd w:id="94"/>
      <w:r w:rsidRPr="001A5CBC">
        <w:rPr>
          <w:rFonts w:eastAsia="Times New Roman"/>
          <w:kern w:val="0"/>
          <w:lang w:eastAsia="ru-RU"/>
        </w:rPr>
        <w:t>отношении каждого из следующих направлений использования: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95" w:name="l408"/>
      <w:bookmarkEnd w:id="95"/>
      <w:r w:rsidRPr="001A5CBC">
        <w:rPr>
          <w:rFonts w:eastAsia="Times New Roman"/>
          <w:kern w:val="0"/>
          <w:lang w:eastAsia="ru-RU"/>
        </w:rPr>
        <w:t>освещение в целях содержания сельскохозяйственных животных;</w:t>
      </w:r>
      <w:r w:rsidRPr="001A5CBC">
        <w:rPr>
          <w:rFonts w:eastAsia="Times New Roman"/>
          <w:kern w:val="0"/>
          <w:lang w:eastAsia="ru-RU"/>
        </w:rPr>
        <w:br/>
        <w:t>    приготовление пищи и подогрев воды для сельскохозяйственных животных.</w:t>
      </w:r>
      <w:r w:rsidRPr="001A5CBC">
        <w:rPr>
          <w:rFonts w:eastAsia="Times New Roman"/>
          <w:kern w:val="0"/>
          <w:lang w:eastAsia="ru-RU"/>
        </w:rPr>
        <w:br/>
        <w:t>    51.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ресурса.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96" w:name="h274"/>
      <w:bookmarkEnd w:id="96"/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 xml:space="preserve">ПРИЛОЖЕНИЕ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к Правилам установления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и определения нормативов 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i/>
          <w:iCs/>
          <w:kern w:val="0"/>
          <w:lang w:eastAsia="ru-RU"/>
        </w:rPr>
        <w:t xml:space="preserve">потребления коммунальных услуг 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sz w:val="36"/>
          <w:szCs w:val="36"/>
          <w:lang w:eastAsia="ru-RU"/>
        </w:rPr>
      </w:pPr>
      <w:bookmarkStart w:id="97" w:name="h275"/>
      <w:bookmarkStart w:id="98" w:name="l445"/>
      <w:bookmarkEnd w:id="97"/>
      <w:bookmarkEnd w:id="98"/>
      <w:r w:rsidRPr="001A5CBC">
        <w:rPr>
          <w:rFonts w:eastAsia="Times New Roman"/>
          <w:b/>
          <w:bCs/>
          <w:kern w:val="0"/>
          <w:sz w:val="36"/>
          <w:szCs w:val="36"/>
          <w:lang w:eastAsia="ru-RU"/>
        </w:rPr>
        <w:t xml:space="preserve">ФОРМУЛЫ, ИСПОЛЬЗУЕМЫЕ ДЛЯ ОПРЕДЕЛЕНИЯ НОРМАТИВОВ ПОТРЕБЛЕНИЯ КОММУНАЛЬНЫХ УСЛУГ </w:t>
      </w:r>
      <w:bookmarkStart w:id="99" w:name="l97"/>
      <w:bookmarkEnd w:id="99"/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9" w:anchor="l203" w:history="1">
        <w:r w:rsidRPr="001A5CBC">
          <w:rPr>
            <w:rFonts w:eastAsia="Times New Roman"/>
            <w:color w:val="0000FF"/>
            <w:kern w:val="0"/>
            <w:u w:val="single"/>
            <w:lang w:eastAsia="ru-RU"/>
          </w:rPr>
          <w:t>от 28.03.2012 N 258</w:t>
        </w:r>
      </w:hyperlink>
      <w:r w:rsidRPr="001A5CBC">
        <w:rPr>
          <w:rFonts w:eastAsia="Times New Roman"/>
          <w:kern w:val="0"/>
          <w:lang w:eastAsia="ru-RU"/>
        </w:rPr>
        <w:t>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00" w:name="h276"/>
      <w:bookmarkStart w:id="101" w:name="l249"/>
      <w:bookmarkEnd w:id="100"/>
      <w:bookmarkEnd w:id="101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I. Определение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 с применением метода аналогов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02" w:name="h587"/>
      <w:bookmarkEnd w:id="102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Формула расчета объема выборки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1. Объем выборки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40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03" w:name="l446"/>
            <w:bookmarkEnd w:id="103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N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t^2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kern w:val="0"/>
                <w:lang w:eastAsia="ru-RU"/>
              </w:rPr>
              <w:drawing>
                <wp:inline distT="0" distB="0" distL="0" distR="0">
                  <wp:extent cx="120650" cy="163830"/>
                  <wp:effectExtent l="19050" t="0" r="0" b="0"/>
                  <wp:docPr id="1" name="Рисунок 1" descr="http://www.referent.ru/1/9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ferent.ru/1/93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^2_Г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N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kern w:val="0"/>
                <w:lang w:eastAsia="ru-RU"/>
              </w:rPr>
              <w:drawing>
                <wp:inline distT="0" distB="0" distL="0" distR="0">
                  <wp:extent cx="163830" cy="172720"/>
                  <wp:effectExtent l="19050" t="0" r="7620" b="0"/>
                  <wp:docPr id="2" name="Рисунок 2" descr="http://www.referent.ru/1/9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ferent.ru/1/9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^2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t^2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kern w:val="0"/>
                <w:lang w:eastAsia="ru-RU"/>
              </w:rPr>
              <w:drawing>
                <wp:inline distT="0" distB="0" distL="0" distR="0">
                  <wp:extent cx="120650" cy="163830"/>
                  <wp:effectExtent l="19050" t="0" r="0" b="0"/>
                  <wp:docPr id="3" name="Рисунок 3" descr="http://www.referent.ru/1/9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ferent.ru/1/93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^2_Г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04" w:name="l447"/>
      <w:bookmarkEnd w:id="104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 xml:space="preserve">    N - объем генеральной совокупности (количество многоквартирных домов или жилых домов с аналогичными конструктивными и техническими параметрами, степенью благоустройства </w:t>
      </w:r>
      <w:r w:rsidRPr="001A5CBC">
        <w:rPr>
          <w:rFonts w:eastAsia="Times New Roman"/>
          <w:kern w:val="0"/>
          <w:lang w:eastAsia="ru-RU"/>
        </w:rPr>
        <w:lastRenderedPageBreak/>
        <w:t>многоквартирного дома или жилого дома по каждой группе домов);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величина, определяемая уровнем надежности (заданной вероятностью P) того, что отклонение выборочной средней не превзойдет по абсолютной величине предельной ошибки выборки (рисунок из галереи рисунков, </w:t>
      </w:r>
      <w:proofErr w:type="spellStart"/>
      <w:r w:rsidRPr="001A5CBC">
        <w:rPr>
          <w:rFonts w:eastAsia="Times New Roman"/>
          <w:kern w:val="0"/>
          <w:lang w:eastAsia="ru-RU"/>
        </w:rPr>
        <w:t>эпсилон</w:t>
      </w:r>
      <w:proofErr w:type="spellEnd"/>
      <w:r w:rsidRPr="001A5CBC">
        <w:rPr>
          <w:rFonts w:eastAsia="Times New Roman"/>
          <w:kern w:val="0"/>
          <w:lang w:eastAsia="ru-RU"/>
        </w:rPr>
        <w:t>)</w:t>
      </w:r>
      <w:proofErr w:type="gramStart"/>
      <w:r w:rsidRPr="001A5CBC">
        <w:rPr>
          <w:rFonts w:eastAsia="Times New Roman"/>
          <w:kern w:val="0"/>
          <w:lang w:eastAsia="ru-RU"/>
        </w:rPr>
        <w:t xml:space="preserve"> .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Величина </w:t>
      </w:r>
      <w:proofErr w:type="spellStart"/>
      <w:r w:rsidRPr="001A5CBC">
        <w:rPr>
          <w:rFonts w:eastAsia="Times New Roman"/>
          <w:kern w:val="0"/>
          <w:lang w:eastAsia="ru-RU"/>
        </w:rPr>
        <w:t>t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принимается в зависимости от заданной </w:t>
      </w:r>
      <w:bookmarkStart w:id="105" w:name="l448"/>
      <w:bookmarkEnd w:id="105"/>
      <w:r w:rsidRPr="001A5CBC">
        <w:rPr>
          <w:rFonts w:eastAsia="Times New Roman"/>
          <w:kern w:val="0"/>
          <w:lang w:eastAsia="ru-RU"/>
        </w:rPr>
        <w:t>вероятности в соответствии с таблицей 1;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63830" cy="172720"/>
            <wp:effectExtent l="19050" t="0" r="7620" b="0"/>
            <wp:docPr id="4" name="Рисунок 4" descr="http://www.referent.ru/1/9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ferent.ru/1/935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C">
        <w:rPr>
          <w:rFonts w:eastAsia="Times New Roman"/>
          <w:kern w:val="0"/>
          <w:lang w:eastAsia="ru-RU"/>
        </w:rPr>
        <w:t xml:space="preserve"> - предельная ошибка выборки (допустимая абсолютная величина отклонения выборочной средней от генеральной средней). Предельную ошибку выборки рекомендуется принимать равной 10 процентам выборочной средней. Предельная ошибка выборки является ошибкой репрезентативности (представительности) выборки и показывает предел, который не превосходит действительная ошибка выборки;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20650" cy="163830"/>
            <wp:effectExtent l="19050" t="0" r="0" b="0"/>
            <wp:docPr id="5" name="Рисунок 5" descr="http://www.referent.ru/1/9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ferent.ru/1/93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6" w:name="l570"/>
      <w:bookmarkEnd w:id="106"/>
      <w:r w:rsidRPr="001A5CBC">
        <w:rPr>
          <w:rFonts w:eastAsia="Times New Roman"/>
          <w:kern w:val="0"/>
          <w:lang w:eastAsia="ru-RU"/>
        </w:rPr>
        <w:t xml:space="preserve">^2_Г - дисперсия генеральной совокупности, рассчитываемая как среднее арифметическое квадратов отклонений отдельных элементов </w:t>
      </w:r>
      <w:bookmarkStart w:id="107" w:name="l449"/>
      <w:bookmarkEnd w:id="107"/>
      <w:r w:rsidRPr="001A5CBC">
        <w:rPr>
          <w:rFonts w:eastAsia="Times New Roman"/>
          <w:kern w:val="0"/>
          <w:lang w:eastAsia="ru-RU"/>
        </w:rPr>
        <w:t xml:space="preserve">генеральной совокупности </w:t>
      </w:r>
      <w:proofErr w:type="gramStart"/>
      <w:r w:rsidRPr="001A5CBC">
        <w:rPr>
          <w:rFonts w:eastAsia="Times New Roman"/>
          <w:kern w:val="0"/>
          <w:lang w:eastAsia="ru-RU"/>
        </w:rPr>
        <w:t>от</w:t>
      </w:r>
      <w:proofErr w:type="gramEnd"/>
      <w:r w:rsidRPr="001A5CBC">
        <w:rPr>
          <w:rFonts w:eastAsia="Times New Roman"/>
          <w:kern w:val="0"/>
          <w:lang w:eastAsia="ru-RU"/>
        </w:rPr>
        <w:t xml:space="preserve"> </w:t>
      </w:r>
      <w:proofErr w:type="gramStart"/>
      <w:r w:rsidRPr="001A5CBC">
        <w:rPr>
          <w:rFonts w:eastAsia="Times New Roman"/>
          <w:kern w:val="0"/>
          <w:lang w:eastAsia="ru-RU"/>
        </w:rPr>
        <w:t>их</w:t>
      </w:r>
      <w:proofErr w:type="gramEnd"/>
      <w:r w:rsidRPr="001A5CBC">
        <w:rPr>
          <w:rFonts w:eastAsia="Times New Roman"/>
          <w:kern w:val="0"/>
          <w:lang w:eastAsia="ru-RU"/>
        </w:rPr>
        <w:t xml:space="preserve"> средней арифметической.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Таблица 1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"/>
        <w:gridCol w:w="635"/>
        <w:gridCol w:w="635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bookmarkStart w:id="108" w:name="l450"/>
            <w:bookmarkEnd w:id="108"/>
            <w:r w:rsidRPr="001A5CBC">
              <w:rPr>
                <w:rFonts w:eastAsia="Times New Roman"/>
                <w:kern w:val="0"/>
                <w:lang w:eastAsia="ru-RU"/>
              </w:rPr>
              <w:t xml:space="preserve">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t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1,64 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09" w:name="l451"/>
      <w:bookmarkEnd w:id="109"/>
      <w:r w:rsidRPr="001A5CBC">
        <w:rPr>
          <w:rFonts w:eastAsia="Times New Roman"/>
          <w:kern w:val="0"/>
          <w:lang w:eastAsia="ru-RU"/>
        </w:rPr>
        <w:t>Значение заданной вероятности P принимается уполномоченным органом в соответствии с таблицей 1.</w:t>
      </w:r>
      <w:r w:rsidRPr="001A5CBC">
        <w:rPr>
          <w:rFonts w:eastAsia="Times New Roman"/>
          <w:kern w:val="0"/>
          <w:lang w:eastAsia="ru-RU"/>
        </w:rPr>
        <w:br/>
        <w:t>    2. Объем выборки определяется на основе предварительной выборки в 2 этапа:</w:t>
      </w:r>
      <w:r w:rsidRPr="001A5CBC">
        <w:rPr>
          <w:rFonts w:eastAsia="Times New Roman"/>
          <w:kern w:val="0"/>
          <w:lang w:eastAsia="ru-RU"/>
        </w:rPr>
        <w:br/>
        <w:t>    а) на первом этапе производится предварительный отбор многоквартирных домов или жилых домов, в отношении которых дисперсия выборочной совокупности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409"/>
        <w:gridCol w:w="660"/>
        <w:gridCol w:w="390"/>
        <w:gridCol w:w="362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10" w:name="l452"/>
            <w:bookmarkEnd w:id="1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6" name="Рисунок 6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r>
              <w:rPr>
                <w:rFonts w:eastAsia="Times New Roman"/>
                <w:i/>
                <w:iCs/>
                <w:noProof/>
                <w:kern w:val="0"/>
                <w:lang w:eastAsia="ru-RU"/>
              </w:rPr>
              <w:drawing>
                <wp:inline distT="0" distB="0" distL="0" distR="0">
                  <wp:extent cx="103505" cy="198120"/>
                  <wp:effectExtent l="19050" t="0" r="0" b="0"/>
                  <wp:docPr id="7" name="Рисунок 7" descr="http://www.referent.ru/1/114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ferent.ru/1/114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89865" cy="293370"/>
                  <wp:effectExtent l="19050" t="0" r="635" b="0"/>
                  <wp:docPr id="8" name="Рисунок 8" descr="http://www.referent.ru/1/2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ferent.ru/1/20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^2)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20650" cy="163830"/>
                  <wp:effectExtent l="19050" t="0" r="0" b="0"/>
                  <wp:docPr id="9" name="Рисунок 9" descr="http://www.referent.ru/1/9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ferent.ru/1/93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^2_в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11" w:name="l453"/>
      <w:bookmarkEnd w:id="111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' - количество предварительно отобранных многоквартирных домов или жилых домов. </w:t>
      </w:r>
      <w:proofErr w:type="gramStart"/>
      <w:r w:rsidRPr="001A5CBC">
        <w:rPr>
          <w:rFonts w:eastAsia="Times New Roman"/>
          <w:kern w:val="0"/>
          <w:lang w:eastAsia="ru-RU"/>
        </w:rPr>
        <w:t>Объем предварительной выборки должен быть не менее 10 домов;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03505" cy="198120"/>
            <wp:effectExtent l="19050" t="0" r="0" b="0"/>
            <wp:docPr id="10" name="Рисунок 10" descr="http://www.referent.ru/1/11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ferent.ru/1/114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kern w:val="0"/>
          <w:lang w:eastAsia="ru-RU"/>
        </w:rPr>
        <w:t>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месячный (среднемесячный) расход коммунальных ресурсов в отдельном i-м многоквартирном доме или жилом доме за наблюдаемый период в расчете на единицу измерения, определенный по показаниям коллективных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общедомовых</w:t>
      </w:r>
      <w:proofErr w:type="spellEnd"/>
      <w:r w:rsidRPr="001A5CBC">
        <w:rPr>
          <w:rFonts w:eastAsia="Times New Roman"/>
          <w:kern w:val="0"/>
          <w:lang w:eastAsia="ru-RU"/>
        </w:rPr>
        <w:t>) приборов учета в многоквартирных домах или индивидуальных приборов учета в жилых домах;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89865" cy="293370"/>
            <wp:effectExtent l="19050" t="0" r="635" b="0"/>
            <wp:docPr id="11" name="Рисунок 11" descr="http://www.referent.ru/1/2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ferent.ru/1/207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C">
        <w:rPr>
          <w:rFonts w:eastAsia="Times New Roman"/>
          <w:kern w:val="0"/>
          <w:lang w:eastAsia="ru-RU"/>
        </w:rPr>
        <w:t xml:space="preserve"> - среднее арифметическое предварительной выборки;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bookmarkStart w:id="112" w:name="l454"/>
      <w:bookmarkEnd w:id="112"/>
      <w:r w:rsidRPr="001A5CBC">
        <w:rPr>
          <w:rFonts w:eastAsia="Times New Roman"/>
          <w:kern w:val="0"/>
          <w:lang w:eastAsia="ru-RU"/>
        </w:rPr>
        <w:t>б) среднее арифметическое предварительной выборки рассчитывается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lastRenderedPageBreak/>
        <w:t>(формула 3)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6"/>
        <w:gridCol w:w="409"/>
        <w:gridCol w:w="440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13" w:name="l455"/>
            <w:bookmarkEnd w:id="1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12" name="Рисунок 12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03505" cy="198120"/>
                  <wp:effectExtent l="19050" t="0" r="0" b="0"/>
                  <wp:docPr id="13" name="Рисунок 13" descr="http://www.referent.ru/1/114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ferent.ru/1/114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89865" cy="293370"/>
                  <wp:effectExtent l="19050" t="0" r="635" b="0"/>
                  <wp:docPr id="14" name="Рисунок 14" descr="http://www.referent.ru/1/2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ferent.ru/1/20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right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'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14" w:name="l456"/>
      <w:bookmarkEnd w:id="114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03505" cy="198120"/>
            <wp:effectExtent l="19050" t="0" r="0" b="0"/>
            <wp:docPr id="15" name="Рисунок 15" descr="http://www.referent.ru/1/11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ferent.ru/1/114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kern w:val="0"/>
          <w:lang w:eastAsia="ru-RU"/>
        </w:rPr>
        <w:t>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месячный (среднемесячный) расход коммунальных ресурсов в отдельном i-м многоквартирном доме или жилом доме за наблюдаемый период в расчете на единицу измерения, определенный по показаниям коллективных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общедомовых</w:t>
      </w:r>
      <w:proofErr w:type="spellEnd"/>
      <w:r w:rsidRPr="001A5CBC">
        <w:rPr>
          <w:rFonts w:eastAsia="Times New Roman"/>
          <w:kern w:val="0"/>
          <w:lang w:eastAsia="ru-RU"/>
        </w:rPr>
        <w:t>) приборов учета в многоквартирных домах или индивидуальных приборов учета в жилых домах;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>' - количество предварительно отобранных многоквартирных домов или жилых домов. Объем предварительной выборки должен быть не менее 10 домов;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15" w:name="l457"/>
      <w:bookmarkEnd w:id="115"/>
      <w:r w:rsidRPr="001A5CBC">
        <w:rPr>
          <w:rFonts w:eastAsia="Times New Roman"/>
          <w:kern w:val="0"/>
          <w:lang w:eastAsia="ru-RU"/>
        </w:rPr>
        <w:t>в) на втором этапе определяется дисперсия генеральной совокупности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4)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541"/>
        <w:gridCol w:w="393"/>
        <w:gridCol w:w="203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16" w:name="l458"/>
            <w:bookmarkEnd w:id="116"/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20650" cy="163830"/>
                  <wp:effectExtent l="19050" t="0" r="0" b="0"/>
                  <wp:docPr id="16" name="Рисунок 16" descr="http://www.referent.ru/1/9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ferent.ru/1/93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^2_Г =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20650" cy="163830"/>
                  <wp:effectExtent l="19050" t="0" r="0" b="0"/>
                  <wp:docPr id="17" name="Рисунок 17" descr="http://www.referent.ru/1/9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ferent.ru/1/93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^2_в</w:t>
            </w:r>
            <w:r w:rsidRPr="001A5CB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'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17" w:name="l459"/>
      <w:bookmarkEnd w:id="117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20650" cy="163830"/>
            <wp:effectExtent l="19050" t="0" r="0" b="0"/>
            <wp:docPr id="18" name="Рисунок 18" descr="http://www.referent.ru/1/9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ferent.ru/1/93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C">
        <w:rPr>
          <w:rFonts w:eastAsia="Times New Roman"/>
          <w:i/>
          <w:iCs/>
          <w:kern w:val="0"/>
          <w:lang w:eastAsia="ru-RU"/>
        </w:rPr>
        <w:t>^2_</w:t>
      </w:r>
      <w:proofErr w:type="gramStart"/>
      <w:r w:rsidRPr="001A5CBC">
        <w:rPr>
          <w:rFonts w:eastAsia="Times New Roman"/>
          <w:i/>
          <w:iCs/>
          <w:kern w:val="0"/>
          <w:lang w:eastAsia="ru-RU"/>
        </w:rPr>
        <w:t>в</w:t>
      </w:r>
      <w:proofErr w:type="gramEnd"/>
      <w:r w:rsidRPr="001A5CBC">
        <w:rPr>
          <w:rFonts w:eastAsia="Times New Roman"/>
          <w:kern w:val="0"/>
          <w:lang w:eastAsia="ru-RU"/>
        </w:rPr>
        <w:t xml:space="preserve"> - </w:t>
      </w:r>
      <w:proofErr w:type="gramStart"/>
      <w:r w:rsidRPr="001A5CBC">
        <w:rPr>
          <w:rFonts w:eastAsia="Times New Roman"/>
          <w:kern w:val="0"/>
          <w:lang w:eastAsia="ru-RU"/>
        </w:rPr>
        <w:t>дисперсия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выборочной совокупности;</w:t>
      </w:r>
      <w:r w:rsidRPr="001A5CBC">
        <w:rPr>
          <w:rFonts w:eastAsia="Times New Roman"/>
          <w:kern w:val="0"/>
          <w:lang w:eastAsia="ru-RU"/>
        </w:rPr>
        <w:br/>
        <w:t>    N - объем генеральной совокупности (количество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по каждой группе домов);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>' - количество предварительно отобранных многоквартирных домов или жилых домов. Объем предварительной выборки должен быть не менее 10 домов.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18" w:name="h588"/>
      <w:bookmarkEnd w:id="118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Формула определения норматива потребления коммунальной услуги по отоплению в жилых помещениях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19" w:name="l460"/>
      <w:bookmarkEnd w:id="119"/>
      <w:r w:rsidRPr="001A5CBC">
        <w:rPr>
          <w:rFonts w:eastAsia="Times New Roman"/>
          <w:kern w:val="0"/>
          <w:lang w:eastAsia="ru-RU"/>
        </w:rPr>
        <w:t>3. Норматив потребления коммунальной услуги по отоплению в жилых помещениях (Гкал в месяц на 1 кв. м общей площади всех помещений в многоквартирном доме или жилого дома)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5)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22"/>
        <w:gridCol w:w="2143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20" w:name="l461"/>
            <w:bookmarkEnd w:id="120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lastRenderedPageBreak/>
              <w:t>N_o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S(об) + 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ои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)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n_от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21" w:name="l462"/>
      <w:bookmarkEnd w:id="121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Q_о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суммарный за отопительный период расход тепловой энергии на отопление многоквартирных домов или жилых домов, определенный по показаниям коллективных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общедомовых</w:t>
      </w:r>
      <w:proofErr w:type="spellEnd"/>
      <w:r w:rsidRPr="001A5CBC">
        <w:rPr>
          <w:rFonts w:eastAsia="Times New Roman"/>
          <w:kern w:val="0"/>
          <w:lang w:eastAsia="ru-RU"/>
        </w:rPr>
        <w:t>) приборов учета в многоквартирных домах или индивидуальных приборов учета в жилых домах (Гкал);</w:t>
      </w:r>
      <w:r w:rsidRPr="001A5CBC">
        <w:rPr>
          <w:rFonts w:eastAsia="Times New Roman"/>
          <w:kern w:val="0"/>
          <w:lang w:eastAsia="ru-RU"/>
        </w:rPr>
        <w:br/>
        <w:t>    S(об) - общая площадь всех жилых и нежилых помещений в многоквартирных домах или общая площадь жилых домов (кв. м);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многоквартирных домах (кв. м);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22" w:name="l463"/>
      <w:bookmarkEnd w:id="122"/>
      <w:proofErr w:type="spellStart"/>
      <w:r w:rsidRPr="001A5CBC">
        <w:rPr>
          <w:rFonts w:eastAsia="Times New Roman"/>
          <w:kern w:val="0"/>
          <w:lang w:eastAsia="ru-RU"/>
        </w:rPr>
        <w:t>n_</w:t>
      </w:r>
      <w:proofErr w:type="gramStart"/>
      <w:r w:rsidRPr="001A5CBC">
        <w:rPr>
          <w:rFonts w:eastAsia="Times New Roman"/>
          <w:kern w:val="0"/>
          <w:lang w:eastAsia="ru-RU"/>
        </w:rPr>
        <w:t>от</w:t>
      </w:r>
      <w:proofErr w:type="spellEnd"/>
      <w:proofErr w:type="gramEnd"/>
      <w:r w:rsidRPr="001A5CBC">
        <w:rPr>
          <w:rFonts w:eastAsia="Times New Roman"/>
          <w:kern w:val="0"/>
          <w:lang w:eastAsia="ru-RU"/>
        </w:rPr>
        <w:t xml:space="preserve"> - </w:t>
      </w:r>
      <w:proofErr w:type="gramStart"/>
      <w:r w:rsidRPr="001A5CBC">
        <w:rPr>
          <w:rFonts w:eastAsia="Times New Roman"/>
          <w:kern w:val="0"/>
          <w:lang w:eastAsia="ru-RU"/>
        </w:rPr>
        <w:t>период</w:t>
      </w:r>
      <w:proofErr w:type="gramEnd"/>
      <w:r w:rsidRPr="001A5CBC">
        <w:rPr>
          <w:rFonts w:eastAsia="Times New Roman"/>
          <w:kern w:val="0"/>
          <w:lang w:eastAsia="ru-RU"/>
        </w:rPr>
        <w:t>, равный продолжительности отопительного периода (количество календарных месяцев, в том числе неполных, в отопительном периоде), в котором произведены измерения суммарного расхода тепловой энергии на отопление многоквартирных домов или жилых домов.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 xml:space="preserve">Формула определения норматива потребления коммунальной услуги по отоплению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4. Норматив потребления коммунальной услуги по отоплению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N(общ)_0 равен нормативу потребления коммунальной </w:t>
      </w:r>
      <w:bookmarkStart w:id="123" w:name="l571"/>
      <w:bookmarkEnd w:id="123"/>
      <w:r w:rsidRPr="001A5CBC">
        <w:rPr>
          <w:rFonts w:eastAsia="Times New Roman"/>
          <w:kern w:val="0"/>
          <w:lang w:eastAsia="ru-RU"/>
        </w:rPr>
        <w:t>услуги по отоплению в жилых помещениях, определенному по формуле 5.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bookmarkStart w:id="124" w:name="l464"/>
      <w:bookmarkEnd w:id="124"/>
      <w:r w:rsidRPr="001A5CBC">
        <w:rPr>
          <w:rFonts w:eastAsia="Times New Roman"/>
          <w:kern w:val="0"/>
          <w:lang w:eastAsia="ru-RU"/>
        </w:rPr>
        <w:t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в жилых помещениях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5. Норматив потребления коммунальной услуги по холодному водоснабжению (норматив потребления коммунальной услуги по горячему водоснабжению) в жилых помещениях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6)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N_в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= </w:t>
      </w:r>
      <w:r>
        <w:rPr>
          <w:rFonts w:eastAsia="Times New Roman"/>
          <w:i/>
          <w:iCs/>
          <w:noProof/>
          <w:kern w:val="0"/>
          <w:lang w:eastAsia="ru-RU"/>
        </w:rPr>
        <w:drawing>
          <wp:inline distT="0" distB="0" distL="0" distR="0">
            <wp:extent cx="155575" cy="198120"/>
            <wp:effectExtent l="19050" t="0" r="0" b="0"/>
            <wp:docPr id="19" name="Рисунок 19" descr="http://www.referent.ru/1/19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ferent.ru/1/19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_</w:t>
      </w:r>
      <w:proofErr w:type="gramStart"/>
      <w:r w:rsidRPr="001A5CBC">
        <w:rPr>
          <w:rFonts w:eastAsia="Times New Roman"/>
          <w:i/>
          <w:iCs/>
          <w:kern w:val="0"/>
          <w:lang w:eastAsia="ru-RU"/>
        </w:rPr>
        <w:t>ср</w:t>
      </w:r>
      <w:proofErr w:type="spellEnd"/>
      <w:proofErr w:type="gramEnd"/>
      <w:r w:rsidRPr="001A5CBC">
        <w:rPr>
          <w:rFonts w:eastAsia="Times New Roman"/>
          <w:i/>
          <w:iCs/>
          <w:kern w:val="0"/>
          <w:lang w:eastAsia="ru-RU"/>
        </w:rPr>
        <w:t>. - (N(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одн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>)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_в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х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S(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ои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) /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n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, 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>    где: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55575" cy="198120"/>
            <wp:effectExtent l="19050" t="0" r="0" b="0"/>
            <wp:docPr id="20" name="Рисунок 20" descr="http://www.referent.ru/1/19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ferent.ru/1/19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_</w:t>
      </w:r>
      <w:r w:rsidRPr="001A5CBC">
        <w:rPr>
          <w:rFonts w:eastAsia="Times New Roman"/>
          <w:kern w:val="0"/>
          <w:lang w:eastAsia="ru-RU"/>
        </w:rPr>
        <w:t>ср</w:t>
      </w:r>
      <w:proofErr w:type="spellEnd"/>
      <w:r w:rsidRPr="001A5CBC">
        <w:rPr>
          <w:rFonts w:eastAsia="Times New Roman"/>
          <w:kern w:val="0"/>
          <w:lang w:eastAsia="ru-RU"/>
        </w:rPr>
        <w:t xml:space="preserve">. </w:t>
      </w:r>
      <w:bookmarkStart w:id="125" w:name="l572"/>
      <w:bookmarkEnd w:id="125"/>
      <w:r w:rsidRPr="001A5CBC">
        <w:rPr>
          <w:rFonts w:eastAsia="Times New Roman"/>
          <w:kern w:val="0"/>
          <w:lang w:eastAsia="ru-RU"/>
        </w:rPr>
        <w:t>- средний фактический расход холодной (горячей) воды (куб. м в месяц на 1 человека);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26" w:name="l465"/>
      <w:bookmarkEnd w:id="126"/>
      <w:proofErr w:type="gramStart"/>
      <w:r w:rsidRPr="001A5CBC">
        <w:rPr>
          <w:rFonts w:eastAsia="Times New Roman"/>
          <w:kern w:val="0"/>
          <w:lang w:eastAsia="ru-RU"/>
        </w:rPr>
        <w:t>N(</w:t>
      </w:r>
      <w:proofErr w:type="spellStart"/>
      <w:r w:rsidRPr="001A5CBC">
        <w:rPr>
          <w:rFonts w:eastAsia="Times New Roman"/>
          <w:kern w:val="0"/>
          <w:lang w:eastAsia="ru-RU"/>
        </w:rPr>
        <w:t>одн</w:t>
      </w:r>
      <w:proofErr w:type="spellEnd"/>
      <w:r w:rsidRPr="001A5CBC">
        <w:rPr>
          <w:rFonts w:eastAsia="Times New Roman"/>
          <w:kern w:val="0"/>
          <w:lang w:eastAsia="ru-RU"/>
        </w:rPr>
        <w:t>)</w:t>
      </w:r>
      <w:proofErr w:type="spellStart"/>
      <w:r w:rsidRPr="001A5CBC">
        <w:rPr>
          <w:rFonts w:eastAsia="Times New Roman"/>
          <w:kern w:val="0"/>
          <w:lang w:eastAsia="ru-RU"/>
        </w:rPr>
        <w:t>_в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норматив потребления коммунальной услуги по холодному водоснабжению (норматив потребления коммунальной услуги по горячему водоснабжению)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многоквартирного дома (куб. м в месяц на 1 кв. м общей площади помещений, входящих в состав общего имущества в многоквартирном доме);</w:t>
      </w:r>
      <w:r w:rsidRPr="001A5CBC">
        <w:rPr>
          <w:rFonts w:eastAsia="Times New Roman"/>
          <w:kern w:val="0"/>
          <w:lang w:eastAsia="ru-RU"/>
        </w:rPr>
        <w:br/>
        <w:t>    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многоквартирном доме (кв. м);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численность проживающих жителей в многоквартирных домах, в отношении которых определяется норматив.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27" w:name="l573"/>
      <w:bookmarkEnd w:id="127"/>
      <w:r w:rsidRPr="001A5CBC">
        <w:rPr>
          <w:rFonts w:eastAsia="Times New Roman"/>
          <w:kern w:val="0"/>
          <w:lang w:eastAsia="ru-RU"/>
        </w:rPr>
        <w:t xml:space="preserve">6. Средний фактический расход холодной (горячей) воды в многоквартирном доме или жилом </w:t>
      </w:r>
      <w:r w:rsidRPr="001A5CBC">
        <w:rPr>
          <w:rFonts w:eastAsia="Times New Roman"/>
          <w:kern w:val="0"/>
          <w:lang w:eastAsia="ru-RU"/>
        </w:rPr>
        <w:lastRenderedPageBreak/>
        <w:t xml:space="preserve">доме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 определяется по </w:t>
      </w:r>
      <w:bookmarkStart w:id="128" w:name="l466"/>
      <w:bookmarkEnd w:id="128"/>
      <w:r w:rsidRPr="001A5CBC">
        <w:rPr>
          <w:rFonts w:eastAsia="Times New Roman"/>
          <w:kern w:val="0"/>
          <w:lang w:eastAsia="ru-RU"/>
        </w:rPr>
        <w:t>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7)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409"/>
        <w:gridCol w:w="580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29" w:name="l467"/>
            <w:bookmarkEnd w:id="12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198120"/>
                  <wp:effectExtent l="19050" t="0" r="0" b="0"/>
                  <wp:docPr id="21" name="Рисунок 21" descr="http://www.referent.ru/1/19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ferent.ru/1/19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</w:t>
            </w: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ср</w:t>
            </w:r>
            <w:proofErr w:type="spellEnd"/>
            <w:proofErr w:type="gram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22" name="Рисунок 22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23" name="Рисунок 23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30" w:name="l468"/>
      <w:bookmarkEnd w:id="13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m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многоквартирных домов или жилых домов;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расход холодной (горячей) воды по показаниям коллективного (</w:t>
      </w:r>
      <w:proofErr w:type="spellStart"/>
      <w:r w:rsidRPr="001A5CBC">
        <w:rPr>
          <w:rFonts w:eastAsia="Times New Roman"/>
          <w:kern w:val="0"/>
          <w:lang w:eastAsia="ru-RU"/>
        </w:rPr>
        <w:t>общедомового</w:t>
      </w:r>
      <w:proofErr w:type="spellEnd"/>
      <w:r w:rsidRPr="001A5CBC">
        <w:rPr>
          <w:rFonts w:eastAsia="Times New Roman"/>
          <w:kern w:val="0"/>
          <w:lang w:eastAsia="ru-RU"/>
        </w:rPr>
        <w:t xml:space="preserve">) прибора учета в i-м многоквартирном доме или индивидуального прибора учета в i-м жилом доме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численность проживающих жителей в i-м многоквартирном доме или жилом доме.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31" w:name="h589"/>
      <w:bookmarkEnd w:id="131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32" w:name="l469"/>
      <w:bookmarkEnd w:id="132"/>
      <w:r w:rsidRPr="001A5CBC">
        <w:rPr>
          <w:rFonts w:eastAsia="Times New Roman"/>
          <w:kern w:val="0"/>
          <w:lang w:eastAsia="ru-RU"/>
        </w:rPr>
        <w:t xml:space="preserve">7. Норматив потребления коммунальной услуги по холодному (горячему) водоснабжению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при наличии данных по коллективным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общедомовым</w:t>
      </w:r>
      <w:proofErr w:type="spellEnd"/>
      <w:r w:rsidRPr="001A5CBC">
        <w:rPr>
          <w:rFonts w:eastAsia="Times New Roman"/>
          <w:kern w:val="0"/>
          <w:lang w:eastAsia="ru-RU"/>
        </w:rPr>
        <w:t>) приборам учета (куб. метр в месяц на 1 кв. м общей площади помещений, входящих в состав общего имущества в многоквартирном доме)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8)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402"/>
        <w:gridCol w:w="1542"/>
        <w:gridCol w:w="1575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bookmarkStart w:id="133" w:name="l470"/>
            <w:bookmarkEnd w:id="133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right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A5CBC">
              <w:rPr>
                <w:rFonts w:eastAsia="Times New Roman"/>
                <w:kern w:val="0"/>
                <w:lang w:eastAsia="ru-RU"/>
              </w:rPr>
              <w:t>[</w:t>
            </w: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198120"/>
                  <wp:effectExtent l="19050" t="0" r="0" b="0"/>
                  <wp:docPr id="24" name="Рисунок 24" descr="http://www.referent.ru/1/19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ferent.ru/1/19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</w:t>
            </w:r>
            <w:r w:rsidRPr="001A5CBC">
              <w:rPr>
                <w:rFonts w:eastAsia="Times New Roman"/>
                <w:kern w:val="0"/>
                <w:lang w:eastAsia="ru-RU"/>
              </w:rPr>
              <w:t>ср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  <w:r w:rsidRPr="001A5CB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(1 -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4,3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+ 0,0903]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К</w:t>
            </w: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right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одн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_в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=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4,5 + 0,007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ои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   </w:t>
      </w:r>
      <w:bookmarkStart w:id="134" w:name="l471"/>
      <w:bookmarkEnd w:id="134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155575" cy="198120"/>
            <wp:effectExtent l="19050" t="0" r="0" b="0"/>
            <wp:docPr id="25" name="Рисунок 25" descr="http://www.referent.ru/1/19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ferent.ru/1/19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_</w:t>
      </w:r>
      <w:proofErr w:type="gramStart"/>
      <w:r w:rsidRPr="001A5CBC">
        <w:rPr>
          <w:rFonts w:eastAsia="Times New Roman"/>
          <w:kern w:val="0"/>
          <w:lang w:eastAsia="ru-RU"/>
        </w:rPr>
        <w:t>ср</w:t>
      </w:r>
      <w:proofErr w:type="spellEnd"/>
      <w:proofErr w:type="gramEnd"/>
      <w:r w:rsidRPr="001A5CBC">
        <w:rPr>
          <w:rFonts w:eastAsia="Times New Roman"/>
          <w:i/>
          <w:iCs/>
          <w:kern w:val="0"/>
          <w:lang w:eastAsia="ru-RU"/>
        </w:rPr>
        <w:t>.</w:t>
      </w:r>
      <w:r w:rsidRPr="001A5CBC">
        <w:rPr>
          <w:rFonts w:eastAsia="Times New Roman"/>
          <w:kern w:val="0"/>
          <w:lang w:eastAsia="ru-RU"/>
        </w:rPr>
        <w:t xml:space="preserve"> - средний фактический расход холодной (горячей) воды на вводе в многоквартирный дом (куб. м в месяц на 1 человека), определяемый в соответствии с формулой 7;</w:t>
      </w:r>
      <w:r w:rsidRPr="001A5CBC">
        <w:rPr>
          <w:rFonts w:eastAsia="Times New Roman"/>
          <w:kern w:val="0"/>
          <w:lang w:eastAsia="ru-RU"/>
        </w:rPr>
        <w:br/>
        <w:t>    L - количество этажей в многоквартирных домах, в отношении которых определяется норматив;</w:t>
      </w:r>
      <w:r w:rsidRPr="001A5CBC">
        <w:rPr>
          <w:rFonts w:eastAsia="Times New Roman"/>
          <w:kern w:val="0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40"/>
        <w:gridCol w:w="1542"/>
        <w:gridCol w:w="120"/>
        <w:gridCol w:w="8425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35" w:name="l472"/>
            <w:bookmarkEnd w:id="135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- доля нормативных технологических потерь холодной (горячей) воды во внутридомовых инженерных системах в величине среднего фактического расхода холодной (горячей) воды на вводе в многоквартирный дом;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4,5 + 0,007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36" w:name="l473"/>
      <w:bookmarkEnd w:id="136"/>
      <w:r w:rsidRPr="001A5CBC">
        <w:rPr>
          <w:rFonts w:eastAsia="Times New Roman"/>
          <w:kern w:val="0"/>
          <w:lang w:eastAsia="ru-RU"/>
        </w:rPr>
        <w:t xml:space="preserve">0,0903 - расход холодной (горячей) воды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человека);</w:t>
      </w:r>
      <w:r w:rsidRPr="001A5CBC">
        <w:rPr>
          <w:rFonts w:eastAsia="Times New Roman"/>
          <w:kern w:val="0"/>
          <w:lang w:eastAsia="ru-RU"/>
        </w:rPr>
        <w:br/>
        <w:t>    K - численность проживающих жителей в многоквартирных домах, в отношении которых определяется норматив;</w:t>
      </w:r>
      <w:r w:rsidRPr="001A5CBC">
        <w:rPr>
          <w:rFonts w:eastAsia="Times New Roman"/>
          <w:kern w:val="0"/>
          <w:lang w:eastAsia="ru-RU"/>
        </w:rPr>
        <w:br/>
        <w:t>    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многоквартирных домах (кв. м).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37" w:name="h590"/>
      <w:bookmarkEnd w:id="137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Формула определения норматива потребления коммунальной услуги по электроснабжению в жилых помещениях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38" w:name="l574"/>
      <w:bookmarkEnd w:id="138"/>
      <w:r w:rsidRPr="001A5CBC">
        <w:rPr>
          <w:rFonts w:eastAsia="Times New Roman"/>
          <w:kern w:val="0"/>
          <w:lang w:eastAsia="ru-RU"/>
        </w:rPr>
        <w:t>8. Норматив потребления коммунальной услуги по электроснабжению в жилых помещениях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9)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409"/>
        <w:gridCol w:w="1820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39" w:name="l474"/>
            <w:bookmarkEnd w:id="13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26" name="Рисунок 26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(W_1)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K1i</w:t>
            </w:r>
            <w:r w:rsidRPr="001A5CB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К2j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</w:t>
            </w: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Э</w:t>
            </w:r>
            <w:proofErr w:type="gram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ij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K1срi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К2срj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40" w:name="l475"/>
      <w:bookmarkEnd w:id="14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W_1 - суммарный расход электрической энергии по показаниям всех индивидуальных приборов учета за июнь и ноябрь в жилых помещениях l-го многоквартирного дома или в l-м жилом доме;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численность жителей, проживающих в многоквартирных домах или жилых домах, оборудованных индивидуальными приборами учета;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m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многоквартирных домов или жилых домов;</w:t>
      </w:r>
      <w:r w:rsidRPr="001A5CBC">
        <w:rPr>
          <w:rFonts w:eastAsia="Times New Roman"/>
          <w:kern w:val="0"/>
          <w:lang w:eastAsia="ru-RU"/>
        </w:rPr>
        <w:br/>
        <w:t xml:space="preserve">    K1 - поправочный коэффициент, характеризующий зависимость величины расхода электрической энергии от показателя среднего количества </w:t>
      </w:r>
      <w:bookmarkStart w:id="141" w:name="l476"/>
      <w:bookmarkEnd w:id="141"/>
      <w:r w:rsidRPr="001A5CBC">
        <w:rPr>
          <w:rFonts w:eastAsia="Times New Roman"/>
          <w:kern w:val="0"/>
          <w:lang w:eastAsia="ru-RU"/>
        </w:rPr>
        <w:t>комнат в квартире (жилом доме), определяемый отдельно для многоквартирных домов или жилых домов, оборудованных газовой плитой или электроплитой, в соответствии с таблицей 2;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gramStart"/>
      <w:r w:rsidRPr="001A5CBC">
        <w:rPr>
          <w:rFonts w:eastAsia="Times New Roman"/>
          <w:kern w:val="0"/>
          <w:lang w:eastAsia="ru-RU"/>
        </w:rPr>
        <w:t>K2 - поправочный коэффициент, характеризующий зависимость величины расхода электрической энергии от показателя среднего количества человек, проживающих в квартире (жилом доме), определяемый в соответствии с таблицей 3;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индекс, отражающий количество комнат в квартире (жилом доме) (</w:t>
      </w:r>
      <w:proofErr w:type="spellStart"/>
      <w:r w:rsidRPr="001A5CBC">
        <w:rPr>
          <w:rFonts w:eastAsia="Times New Roman"/>
          <w:kern w:val="0"/>
          <w:lang w:eastAsia="ru-RU"/>
        </w:rPr>
        <w:t>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= 1, 2, 3, 4);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42" w:name="l575"/>
      <w:bookmarkEnd w:id="142"/>
      <w:proofErr w:type="spellStart"/>
      <w:r w:rsidRPr="001A5CBC">
        <w:rPr>
          <w:rFonts w:eastAsia="Times New Roman"/>
          <w:kern w:val="0"/>
          <w:lang w:eastAsia="ru-RU"/>
        </w:rPr>
        <w:t>j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индекс, отражающий количество человек, проживающих в квартире (жилом доме) (</w:t>
      </w:r>
      <w:proofErr w:type="spellStart"/>
      <w:r w:rsidRPr="001A5CBC">
        <w:rPr>
          <w:rFonts w:eastAsia="Times New Roman"/>
          <w:kern w:val="0"/>
          <w:lang w:eastAsia="ru-RU"/>
        </w:rPr>
        <w:t>j</w:t>
      </w:r>
      <w:proofErr w:type="spellEnd"/>
      <w:r w:rsidRPr="001A5CBC">
        <w:rPr>
          <w:rFonts w:eastAsia="Times New Roman"/>
          <w:kern w:val="0"/>
          <w:lang w:eastAsia="ru-RU"/>
        </w:rPr>
        <w:t xml:space="preserve"> = 1, 2, 3, 4, 5);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bookmarkStart w:id="143" w:name="l477"/>
      <w:bookmarkEnd w:id="143"/>
      <w:proofErr w:type="spellStart"/>
      <w:r w:rsidRPr="001A5CBC">
        <w:rPr>
          <w:rFonts w:eastAsia="Times New Roman"/>
          <w:kern w:val="0"/>
          <w:lang w:eastAsia="ru-RU"/>
        </w:rPr>
        <w:t>ср</w:t>
      </w:r>
      <w:proofErr w:type="gramStart"/>
      <w:r w:rsidRPr="001A5CBC">
        <w:rPr>
          <w:rFonts w:eastAsia="Times New Roman"/>
          <w:kern w:val="0"/>
          <w:lang w:eastAsia="ru-RU"/>
        </w:rPr>
        <w:t>i</w:t>
      </w:r>
      <w:proofErr w:type="spellEnd"/>
      <w:proofErr w:type="gramEnd"/>
      <w:r w:rsidRPr="001A5CBC">
        <w:rPr>
          <w:rFonts w:eastAsia="Times New Roman"/>
          <w:kern w:val="0"/>
          <w:lang w:eastAsia="ru-RU"/>
        </w:rPr>
        <w:t xml:space="preserve">, </w:t>
      </w:r>
      <w:proofErr w:type="spellStart"/>
      <w:r w:rsidRPr="001A5CBC">
        <w:rPr>
          <w:rFonts w:eastAsia="Times New Roman"/>
          <w:kern w:val="0"/>
          <w:lang w:eastAsia="ru-RU"/>
        </w:rPr>
        <w:t>срj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индексы, отражающие среднее по исследуемым многоквартирным домам или жилым домам количество комнат и количество человек, проживающих в квартирах (жилых домах);</w:t>
      </w:r>
      <w:r w:rsidRPr="001A5CBC">
        <w:rPr>
          <w:rFonts w:eastAsia="Times New Roman"/>
          <w:kern w:val="0"/>
          <w:lang w:eastAsia="ru-RU"/>
        </w:rPr>
        <w:br/>
        <w:t>    2 - количество месяцев, используемых для снятия показаний приборов учета (июнь и ноябрь).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Таблица 2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Поправочный коэффициент K1, зависящий от количества комнат в 1 квартире (жилом доме)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3934"/>
        <w:gridCol w:w="3875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44" w:name="l478"/>
            <w:bookmarkEnd w:id="144"/>
            <w:r w:rsidRPr="001A5CBC">
              <w:rPr>
                <w:rFonts w:eastAsia="Times New Roman"/>
                <w:kern w:val="0"/>
                <w:lang w:eastAsia="ru-RU"/>
              </w:rPr>
              <w:t xml:space="preserve">Показатель среднего количества комнат в 1 квартире (жилом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Коэффициент K1 для многоквартирных домов или жилых домов, оборудованных газовыми плитами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Коэффициент K1 для многоквартирных домов или жилых домов, оборудованных электроплитами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1,05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1,09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1,12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1,15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1,18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1,21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1,23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1,31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1,34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1,37 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bookmarkStart w:id="145" w:name="l479"/>
      <w:bookmarkEnd w:id="145"/>
      <w:r w:rsidRPr="001A5CBC">
        <w:rPr>
          <w:rFonts w:eastAsia="Times New Roman"/>
          <w:i/>
          <w:iCs/>
          <w:kern w:val="0"/>
          <w:lang w:eastAsia="ru-RU"/>
        </w:rPr>
        <w:t>Таблица 3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Поправочный коэффициент K2, зависящий от количества человек, проживающих в 1 квартире (жилом доме)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8"/>
        <w:gridCol w:w="1829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46" w:name="l480"/>
            <w:bookmarkEnd w:id="146"/>
            <w:r w:rsidRPr="001A5CBC">
              <w:rPr>
                <w:rFonts w:eastAsia="Times New Roman"/>
                <w:kern w:val="0"/>
                <w:lang w:eastAsia="ru-RU"/>
              </w:rPr>
              <w:t xml:space="preserve">Показатель среднего количества человек, проживающих в 1 квартире (жилом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Коэффициент K2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0,88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0,72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0,67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0,62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0,58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0,55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0,52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0,48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0,45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lastRenderedPageBreak/>
              <w:t xml:space="preserve">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0,44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0,42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0,41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0,39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0,38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0,37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0,36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0,35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0,34 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47" w:name="h591"/>
      <w:bookmarkStart w:id="148" w:name="l481"/>
      <w:bookmarkEnd w:id="147"/>
      <w:bookmarkEnd w:id="148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Формула определения норматива потребления коммунальной услуги по электроснабжению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9. Норматив потребления коммунальной услуги по электроснабжению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с использованием показаний приборов учета электрической энергии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кв. м общей площади помещений, входящих в состав общего имущества в многоквартирном доме)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10)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409"/>
        <w:gridCol w:w="667"/>
        <w:gridCol w:w="409"/>
        <w:gridCol w:w="660"/>
        <w:gridCol w:w="140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49" w:name="l482"/>
            <w:bookmarkEnd w:id="14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27" name="Рисунок 27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W_i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28" name="Рисунок 28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(W_1</w:t>
            </w:r>
            <w:r w:rsidRPr="001A5CBC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одн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  <w:r w:rsidRPr="001A5CBC">
              <w:rPr>
                <w:rFonts w:eastAsia="Times New Roman"/>
                <w:kern w:val="0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i=1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ои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50" w:name="l483"/>
      <w:bookmarkEnd w:id="15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W_i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суммарный расход электрической энергии по показаниям коллективного (</w:t>
      </w:r>
      <w:proofErr w:type="spellStart"/>
      <w:r w:rsidRPr="001A5CBC">
        <w:rPr>
          <w:rFonts w:eastAsia="Times New Roman"/>
          <w:kern w:val="0"/>
          <w:lang w:eastAsia="ru-RU"/>
        </w:rPr>
        <w:t>общедомового</w:t>
      </w:r>
      <w:proofErr w:type="spellEnd"/>
      <w:r w:rsidRPr="001A5CBC">
        <w:rPr>
          <w:rFonts w:eastAsia="Times New Roman"/>
          <w:kern w:val="0"/>
          <w:lang w:eastAsia="ru-RU"/>
        </w:rPr>
        <w:t>) прибора учета (кВт·ч) за июнь и ноябрь в i-м многоквартирном доме за вычетом суммарного расхода электрической энергии в нежилых помещениях;</w:t>
      </w:r>
      <w:r w:rsidRPr="001A5CBC">
        <w:rPr>
          <w:rFonts w:eastAsia="Times New Roman"/>
          <w:kern w:val="0"/>
          <w:lang w:eastAsia="ru-RU"/>
        </w:rPr>
        <w:br/>
        <w:t>    W_1 - расход электрической энергии по показаниям индивидуального прибора учета за июнь и ноябрь в l-м жилом помещении;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m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жилых помещений в i-м многоквартирном доме;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многоквартирных домов;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51" w:name="l484"/>
      <w:bookmarkEnd w:id="151"/>
      <w:r w:rsidRPr="001A5CBC">
        <w:rPr>
          <w:rFonts w:eastAsia="Times New Roman"/>
          <w:kern w:val="0"/>
          <w:lang w:eastAsia="ru-RU"/>
        </w:rPr>
        <w:t>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многоквартирных домах (кв. м);</w:t>
      </w:r>
      <w:r w:rsidRPr="001A5CBC">
        <w:rPr>
          <w:rFonts w:eastAsia="Times New Roman"/>
          <w:kern w:val="0"/>
          <w:lang w:eastAsia="ru-RU"/>
        </w:rPr>
        <w:br/>
        <w:t>    2 - количество месяцев, используемых для снятия показаний приборов учета (июнь и ноябрь).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Формула определения норматива потребления коммунальной услуги по газоснабжению в жилых помещениях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10.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Норматив потребления коммунальной услуги по газоснабжению в жилых помещениях при использовании природного газа (куб. м в месяц на 1 </w:t>
      </w:r>
      <w:bookmarkStart w:id="152" w:name="l576"/>
      <w:bookmarkEnd w:id="152"/>
      <w:r w:rsidRPr="001A5CBC">
        <w:rPr>
          <w:rFonts w:eastAsia="Times New Roman"/>
          <w:kern w:val="0"/>
          <w:lang w:eastAsia="ru-RU"/>
        </w:rPr>
        <w:t xml:space="preserve">человека - при использовании природного газа </w:t>
      </w:r>
      <w:r w:rsidRPr="001A5CBC">
        <w:rPr>
          <w:rFonts w:eastAsia="Times New Roman"/>
          <w:kern w:val="0"/>
          <w:lang w:eastAsia="ru-RU"/>
        </w:rPr>
        <w:lastRenderedPageBreak/>
        <w:t xml:space="preserve">для приготовления пищи и (или) подогрева воды в жилых помещениях; куб. м в месяц на 1 кв. м </w:t>
      </w:r>
      <w:bookmarkStart w:id="153" w:name="l485"/>
      <w:bookmarkEnd w:id="153"/>
      <w:r w:rsidRPr="001A5CBC">
        <w:rPr>
          <w:rFonts w:eastAsia="Times New Roman"/>
          <w:kern w:val="0"/>
          <w:lang w:eastAsia="ru-RU"/>
        </w:rPr>
        <w:t>общей площади жилых помещений - при использовании природного газа для отопления жилых помещений)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  <w:proofErr w:type="gramEnd"/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11)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22"/>
        <w:gridCol w:w="64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54" w:name="l486"/>
            <w:bookmarkEnd w:id="154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ст</w:t>
            </w:r>
            <w:proofErr w:type="spellEnd"/>
            <w:proofErr w:type="gram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55" w:name="l487"/>
      <w:bookmarkEnd w:id="155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</w:t>
      </w:r>
      <w:proofErr w:type="spellEnd"/>
      <w:r w:rsidRPr="001A5CBC">
        <w:rPr>
          <w:rFonts w:eastAsia="Times New Roman"/>
          <w:kern w:val="0"/>
          <w:lang w:eastAsia="ru-RU"/>
        </w:rPr>
        <w:t>(</w:t>
      </w:r>
      <w:proofErr w:type="spellStart"/>
      <w:proofErr w:type="gramStart"/>
      <w:r w:rsidRPr="001A5CBC">
        <w:rPr>
          <w:rFonts w:eastAsia="Times New Roman"/>
          <w:kern w:val="0"/>
          <w:lang w:eastAsia="ru-RU"/>
        </w:rPr>
        <w:t>ст</w:t>
      </w:r>
      <w:proofErr w:type="spellEnd"/>
      <w:proofErr w:type="gramEnd"/>
      <w:r w:rsidRPr="001A5CBC">
        <w:rPr>
          <w:rFonts w:eastAsia="Times New Roman"/>
          <w:kern w:val="0"/>
          <w:lang w:eastAsia="ru-RU"/>
        </w:rPr>
        <w:t>) - суммарное за год потребление газа в многоквартирных домах по показаниям коллективных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общедомовых</w:t>
      </w:r>
      <w:proofErr w:type="spellEnd"/>
      <w:r w:rsidRPr="001A5CBC">
        <w:rPr>
          <w:rFonts w:eastAsia="Times New Roman"/>
          <w:kern w:val="0"/>
          <w:lang w:eastAsia="ru-RU"/>
        </w:rPr>
        <w:t>) приборов учета или в жилых домах по показаниям индивидуальных приборов учета;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численность жителей, проживающих в многоквартирных домах или жилых домах (используется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(или) подогрева воды </w:t>
      </w:r>
      <w:bookmarkStart w:id="156" w:name="l488"/>
      <w:bookmarkEnd w:id="156"/>
      <w:r w:rsidRPr="001A5CBC">
        <w:rPr>
          <w:rFonts w:eastAsia="Times New Roman"/>
          <w:kern w:val="0"/>
          <w:lang w:eastAsia="ru-RU"/>
        </w:rPr>
        <w:t xml:space="preserve">в жилых помещениях). </w:t>
      </w:r>
      <w:proofErr w:type="gramStart"/>
      <w:r w:rsidRPr="001A5CBC">
        <w:rPr>
          <w:rFonts w:eastAsia="Times New Roman"/>
          <w:kern w:val="0"/>
          <w:lang w:eastAsia="ru-RU"/>
        </w:rPr>
        <w:t>При определении норматива потребления коммунальной услуги по газоснабжению в жилых помещениях при использовании природного газа для отопления</w:t>
      </w:r>
      <w:proofErr w:type="gramEnd"/>
      <w:r w:rsidRPr="001A5CBC">
        <w:rPr>
          <w:rFonts w:eastAsia="Times New Roman"/>
          <w:kern w:val="0"/>
          <w:lang w:eastAsia="ru-RU"/>
        </w:rPr>
        <w:t xml:space="preserve"> жилых помещений вместо численности жителей, проживающих в многоквартирных домах или жилых домах, используется общая площадь жилых помещений в многоквартирных домах или жилых домов;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 xml:space="preserve">    11.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Норматив потребления коммунальной услуги по газоснабжению в жилых помещениях при использовании сжиженного углеводородного газа (кг </w:t>
      </w:r>
      <w:bookmarkStart w:id="157" w:name="l577"/>
      <w:bookmarkEnd w:id="157"/>
      <w:r w:rsidRPr="001A5CBC">
        <w:rPr>
          <w:rFonts w:eastAsia="Times New Roman"/>
          <w:kern w:val="0"/>
          <w:lang w:eastAsia="ru-RU"/>
        </w:rPr>
        <w:t xml:space="preserve">в месяц на 1 человека - при использовании сжиженного углеводородного газа для приготовления пищи и (или) подогрева воды в жилых </w:t>
      </w:r>
      <w:bookmarkStart w:id="158" w:name="l489"/>
      <w:bookmarkEnd w:id="158"/>
      <w:r w:rsidRPr="001A5CBC">
        <w:rPr>
          <w:rFonts w:eastAsia="Times New Roman"/>
          <w:kern w:val="0"/>
          <w:lang w:eastAsia="ru-RU"/>
        </w:rPr>
        <w:t>помещениях; кг в месяц на 1 кв. м общей площади жилых помещений - при использовании сжиженного углеводородного газа для отопления жилых помещений)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  <w:proofErr w:type="gramEnd"/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12)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22"/>
        <w:gridCol w:w="64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59" w:name="l490"/>
            <w:bookmarkEnd w:id="159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G(м)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60" w:name="l491"/>
      <w:bookmarkEnd w:id="16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G(м) - суммарный за год массовый расход газа (</w:t>
      </w:r>
      <w:proofErr w:type="gramStart"/>
      <w:r w:rsidRPr="001A5CBC">
        <w:rPr>
          <w:rFonts w:eastAsia="Times New Roman"/>
          <w:kern w:val="0"/>
          <w:lang w:eastAsia="ru-RU"/>
        </w:rPr>
        <w:t>кг</w:t>
      </w:r>
      <w:proofErr w:type="gramEnd"/>
      <w:r w:rsidRPr="001A5CBC">
        <w:rPr>
          <w:rFonts w:eastAsia="Times New Roman"/>
          <w:kern w:val="0"/>
          <w:lang w:eastAsia="ru-RU"/>
        </w:rPr>
        <w:t>) в многоквартирных домах по показаниям коллективных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общедомовых</w:t>
      </w:r>
      <w:proofErr w:type="spellEnd"/>
      <w:r w:rsidRPr="001A5CBC">
        <w:rPr>
          <w:rFonts w:eastAsia="Times New Roman"/>
          <w:kern w:val="0"/>
          <w:lang w:eastAsia="ru-RU"/>
        </w:rPr>
        <w:t>) приборов учета или в жилых домах по показаниям индивидуальных приборов учета, определенный по формуле 14;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численность жителей, проживающих в многоквартирных домах или жилых домах (используется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</w:t>
      </w:r>
      <w:bookmarkStart w:id="161" w:name="l492"/>
      <w:bookmarkEnd w:id="161"/>
      <w:r w:rsidRPr="001A5CBC">
        <w:rPr>
          <w:rFonts w:eastAsia="Times New Roman"/>
          <w:kern w:val="0"/>
          <w:lang w:eastAsia="ru-RU"/>
        </w:rPr>
        <w:t xml:space="preserve">(или) подогрева воды в жилых помещениях). </w:t>
      </w:r>
      <w:proofErr w:type="gramStart"/>
      <w:r w:rsidRPr="001A5CBC">
        <w:rPr>
          <w:rFonts w:eastAsia="Times New Roman"/>
          <w:kern w:val="0"/>
          <w:lang w:eastAsia="ru-RU"/>
        </w:rPr>
        <w:t>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</w:t>
      </w:r>
      <w:proofErr w:type="gramEnd"/>
      <w:r w:rsidRPr="001A5CBC">
        <w:rPr>
          <w:rFonts w:eastAsia="Times New Roman"/>
          <w:kern w:val="0"/>
          <w:lang w:eastAsia="ru-RU"/>
        </w:rPr>
        <w:t xml:space="preserve"> жилых помещений вместо численности жителей, проживающих в многоквартирных домах или жилых домах, используется общая площадь жилых </w:t>
      </w:r>
      <w:r w:rsidRPr="001A5CBC">
        <w:rPr>
          <w:rFonts w:eastAsia="Times New Roman"/>
          <w:kern w:val="0"/>
          <w:lang w:eastAsia="ru-RU"/>
        </w:rPr>
        <w:lastRenderedPageBreak/>
        <w:t>помещений в многоквартирных домах или жилых домов;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62" w:name="l578"/>
      <w:bookmarkEnd w:id="162"/>
      <w:r w:rsidRPr="001A5CBC">
        <w:rPr>
          <w:rFonts w:eastAsia="Times New Roman"/>
          <w:kern w:val="0"/>
          <w:lang w:eastAsia="ru-RU"/>
        </w:rPr>
        <w:t xml:space="preserve">12. Расход природного или сжиженного углеводородного газа (куб. м) исчисляется исходя из стандартных условий. В случае если </w:t>
      </w:r>
      <w:bookmarkStart w:id="163" w:name="l493"/>
      <w:bookmarkEnd w:id="163"/>
      <w:r w:rsidRPr="001A5CBC">
        <w:rPr>
          <w:rFonts w:eastAsia="Times New Roman"/>
          <w:kern w:val="0"/>
          <w:lang w:eastAsia="ru-RU"/>
        </w:rPr>
        <w:t>устанавливаемые приборы учета не имеют специальных корректоров, приведение газа, прошедшего через прибор учета, к стандартным условиям (</w:t>
      </w:r>
      <w:proofErr w:type="spellStart"/>
      <w:r w:rsidRPr="001A5CBC">
        <w:rPr>
          <w:rFonts w:eastAsia="Times New Roman"/>
          <w:kern w:val="0"/>
          <w:lang w:eastAsia="ru-RU"/>
        </w:rPr>
        <w:t>t</w:t>
      </w:r>
      <w:proofErr w:type="spellEnd"/>
      <w:r w:rsidRPr="001A5CBC">
        <w:rPr>
          <w:rFonts w:eastAsia="Times New Roman"/>
          <w:kern w:val="0"/>
          <w:lang w:eastAsia="ru-RU"/>
        </w:rPr>
        <w:t xml:space="preserve"> = 20 °C и P = 760 мм </w:t>
      </w:r>
      <w:proofErr w:type="spellStart"/>
      <w:r w:rsidRPr="001A5CBC">
        <w:rPr>
          <w:rFonts w:eastAsia="Times New Roman"/>
          <w:kern w:val="0"/>
          <w:lang w:eastAsia="ru-RU"/>
        </w:rPr>
        <w:t>рт</w:t>
      </w:r>
      <w:proofErr w:type="spellEnd"/>
      <w:r w:rsidRPr="001A5CBC">
        <w:rPr>
          <w:rFonts w:eastAsia="Times New Roman"/>
          <w:kern w:val="0"/>
          <w:lang w:eastAsia="ru-RU"/>
        </w:rPr>
        <w:t>. ст.) осуществляется расчетным путем по каждому прибору учета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13)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22"/>
        <w:gridCol w:w="561"/>
        <w:gridCol w:w="167"/>
        <w:gridCol w:w="1964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64" w:name="l494"/>
            <w:bookmarkEnd w:id="164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ст</w:t>
            </w:r>
            <w:proofErr w:type="spellEnd"/>
            <w:proofErr w:type="gram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сч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293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(</w:t>
            </w:r>
            <w:proofErr w:type="spellStart"/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Р</w:t>
            </w:r>
            <w:proofErr w:type="gram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_сч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+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Р_б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760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(273 +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t_сч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65" w:name="l495"/>
      <w:bookmarkEnd w:id="165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</w:t>
      </w:r>
      <w:proofErr w:type="spellEnd"/>
      <w:r w:rsidRPr="001A5CBC">
        <w:rPr>
          <w:rFonts w:eastAsia="Times New Roman"/>
          <w:kern w:val="0"/>
          <w:lang w:eastAsia="ru-RU"/>
        </w:rPr>
        <w:t>(</w:t>
      </w:r>
      <w:proofErr w:type="spellStart"/>
      <w:r w:rsidRPr="001A5CBC">
        <w:rPr>
          <w:rFonts w:eastAsia="Times New Roman"/>
          <w:kern w:val="0"/>
          <w:lang w:eastAsia="ru-RU"/>
        </w:rPr>
        <w:t>сч</w:t>
      </w:r>
      <w:proofErr w:type="spellEnd"/>
      <w:r w:rsidRPr="001A5CBC">
        <w:rPr>
          <w:rFonts w:eastAsia="Times New Roman"/>
          <w:kern w:val="0"/>
          <w:lang w:eastAsia="ru-RU"/>
        </w:rPr>
        <w:t>) - количество газа, прошедшее по счетному механизму коллективного (</w:t>
      </w:r>
      <w:proofErr w:type="spellStart"/>
      <w:r w:rsidRPr="001A5CBC">
        <w:rPr>
          <w:rFonts w:eastAsia="Times New Roman"/>
          <w:kern w:val="0"/>
          <w:lang w:eastAsia="ru-RU"/>
        </w:rPr>
        <w:t>общедомового</w:t>
      </w:r>
      <w:proofErr w:type="spellEnd"/>
      <w:r w:rsidRPr="001A5CBC">
        <w:rPr>
          <w:rFonts w:eastAsia="Times New Roman"/>
          <w:kern w:val="0"/>
          <w:lang w:eastAsia="ru-RU"/>
        </w:rPr>
        <w:t>) прибора учета в многоквартирном доме или по счетному механизму индивидуального прибора учета в жилом доме (куб. м);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proofErr w:type="gramStart"/>
      <w:r w:rsidRPr="001A5CBC">
        <w:rPr>
          <w:rFonts w:eastAsia="Times New Roman"/>
          <w:kern w:val="0"/>
          <w:lang w:eastAsia="ru-RU"/>
        </w:rPr>
        <w:t>Р</w:t>
      </w:r>
      <w:proofErr w:type="gramEnd"/>
      <w:r w:rsidRPr="001A5CBC">
        <w:rPr>
          <w:rFonts w:eastAsia="Times New Roman"/>
          <w:kern w:val="0"/>
          <w:lang w:eastAsia="ru-RU"/>
        </w:rPr>
        <w:t>_сч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действительное давление газа в рабочей зоне прибора учета (мм </w:t>
      </w:r>
      <w:proofErr w:type="spellStart"/>
      <w:r w:rsidRPr="001A5CBC">
        <w:rPr>
          <w:rFonts w:eastAsia="Times New Roman"/>
          <w:kern w:val="0"/>
          <w:lang w:eastAsia="ru-RU"/>
        </w:rPr>
        <w:t>рт</w:t>
      </w:r>
      <w:proofErr w:type="spellEnd"/>
      <w:r w:rsidRPr="001A5CBC">
        <w:rPr>
          <w:rFonts w:eastAsia="Times New Roman"/>
          <w:kern w:val="0"/>
          <w:lang w:eastAsia="ru-RU"/>
        </w:rPr>
        <w:t>. ст.);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Р_б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барометрическое давление атмосферы (мм </w:t>
      </w:r>
      <w:proofErr w:type="spellStart"/>
      <w:r w:rsidRPr="001A5CBC">
        <w:rPr>
          <w:rFonts w:eastAsia="Times New Roman"/>
          <w:kern w:val="0"/>
          <w:lang w:eastAsia="ru-RU"/>
        </w:rPr>
        <w:t>рт</w:t>
      </w:r>
      <w:proofErr w:type="spellEnd"/>
      <w:r w:rsidRPr="001A5CBC">
        <w:rPr>
          <w:rFonts w:eastAsia="Times New Roman"/>
          <w:kern w:val="0"/>
          <w:lang w:eastAsia="ru-RU"/>
        </w:rPr>
        <w:t>. ст.);</w:t>
      </w:r>
      <w:r w:rsidRPr="001A5CBC">
        <w:rPr>
          <w:rFonts w:eastAsia="Times New Roman"/>
          <w:kern w:val="0"/>
          <w:lang w:eastAsia="ru-RU"/>
        </w:rPr>
        <w:br/>
        <w:t>    293 - температура газа при стандартных условиях (К);</w:t>
      </w:r>
      <w:r w:rsidRPr="001A5CBC">
        <w:rPr>
          <w:rFonts w:eastAsia="Times New Roman"/>
          <w:kern w:val="0"/>
          <w:lang w:eastAsia="ru-RU"/>
        </w:rPr>
        <w:br/>
        <w:t>    273 - абсолютная температура газа (К);</w:t>
      </w:r>
      <w:r w:rsidRPr="001A5CBC">
        <w:rPr>
          <w:rFonts w:eastAsia="Times New Roman"/>
          <w:kern w:val="0"/>
          <w:lang w:eastAsia="ru-RU"/>
        </w:rPr>
        <w:br/>
        <w:t>    760 - давление атмосферы при стандартных условиях (</w:t>
      </w:r>
      <w:proofErr w:type="gramStart"/>
      <w:r w:rsidRPr="001A5CBC">
        <w:rPr>
          <w:rFonts w:eastAsia="Times New Roman"/>
          <w:kern w:val="0"/>
          <w:lang w:eastAsia="ru-RU"/>
        </w:rPr>
        <w:t>мм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</w:t>
      </w:r>
      <w:proofErr w:type="spellStart"/>
      <w:r w:rsidRPr="001A5CBC">
        <w:rPr>
          <w:rFonts w:eastAsia="Times New Roman"/>
          <w:kern w:val="0"/>
          <w:lang w:eastAsia="ru-RU"/>
        </w:rPr>
        <w:t>рт</w:t>
      </w:r>
      <w:proofErr w:type="spellEnd"/>
      <w:r w:rsidRPr="001A5CBC">
        <w:rPr>
          <w:rFonts w:eastAsia="Times New Roman"/>
          <w:kern w:val="0"/>
          <w:lang w:eastAsia="ru-RU"/>
        </w:rPr>
        <w:t>. ст.);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66" w:name="l496"/>
      <w:bookmarkEnd w:id="166"/>
      <w:proofErr w:type="spellStart"/>
      <w:r w:rsidRPr="001A5CBC">
        <w:rPr>
          <w:rFonts w:eastAsia="Times New Roman"/>
          <w:kern w:val="0"/>
          <w:lang w:eastAsia="ru-RU"/>
        </w:rPr>
        <w:t>t_сч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действительная температура в рабочей зоне прибора учета (°C).</w:t>
      </w:r>
      <w:r w:rsidRPr="001A5CBC">
        <w:rPr>
          <w:rFonts w:eastAsia="Times New Roman"/>
          <w:kern w:val="0"/>
          <w:lang w:eastAsia="ru-RU"/>
        </w:rPr>
        <w:br/>
        <w:t>    13. Количество газа, прошедшее по счетному механизму коллективного (</w:t>
      </w:r>
      <w:proofErr w:type="spellStart"/>
      <w:r w:rsidRPr="001A5CBC">
        <w:rPr>
          <w:rFonts w:eastAsia="Times New Roman"/>
          <w:kern w:val="0"/>
          <w:lang w:eastAsia="ru-RU"/>
        </w:rPr>
        <w:t>общедомового</w:t>
      </w:r>
      <w:proofErr w:type="spellEnd"/>
      <w:r w:rsidRPr="001A5CBC">
        <w:rPr>
          <w:rFonts w:eastAsia="Times New Roman"/>
          <w:kern w:val="0"/>
          <w:lang w:eastAsia="ru-RU"/>
        </w:rPr>
        <w:t>) прибора учета в многоквартирном доме или по счетному механизму индивидуального прибора учета в жилом доме ( ), приводят к стандартным условиям ( ) по формуле 13 и пересчитывают в массовый расход газа (</w:t>
      </w:r>
      <w:proofErr w:type="gramStart"/>
      <w:r w:rsidRPr="001A5CBC">
        <w:rPr>
          <w:rFonts w:eastAsia="Times New Roman"/>
          <w:kern w:val="0"/>
          <w:lang w:eastAsia="ru-RU"/>
        </w:rPr>
        <w:t>кг</w:t>
      </w:r>
      <w:proofErr w:type="gramEnd"/>
      <w:r w:rsidRPr="001A5CBC">
        <w:rPr>
          <w:rFonts w:eastAsia="Times New Roman"/>
          <w:kern w:val="0"/>
          <w:lang w:eastAsia="ru-RU"/>
        </w:rPr>
        <w:t>)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14)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r w:rsidRPr="001A5CBC">
        <w:rPr>
          <w:rFonts w:eastAsia="Times New Roman"/>
          <w:i/>
          <w:iCs/>
          <w:kern w:val="0"/>
          <w:lang w:eastAsia="ru-RU"/>
        </w:rPr>
        <w:t xml:space="preserve">G(м) =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q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>(</w:t>
      </w:r>
      <w:proofErr w:type="spellStart"/>
      <w:proofErr w:type="gramStart"/>
      <w:r w:rsidRPr="001A5CBC">
        <w:rPr>
          <w:rFonts w:eastAsia="Times New Roman"/>
          <w:i/>
          <w:iCs/>
          <w:kern w:val="0"/>
          <w:lang w:eastAsia="ru-RU"/>
        </w:rPr>
        <w:t>ст</w:t>
      </w:r>
      <w:proofErr w:type="spellEnd"/>
      <w:proofErr w:type="gramEnd"/>
      <w:r w:rsidRPr="001A5CBC">
        <w:rPr>
          <w:rFonts w:eastAsia="Times New Roman"/>
          <w:i/>
          <w:iCs/>
          <w:kern w:val="0"/>
          <w:lang w:eastAsia="ru-RU"/>
        </w:rPr>
        <w:t xml:space="preserve">)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х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r>
        <w:rPr>
          <w:rFonts w:eastAsia="Times New Roman"/>
          <w:i/>
          <w:iCs/>
          <w:noProof/>
          <w:kern w:val="0"/>
          <w:lang w:eastAsia="ru-RU"/>
        </w:rPr>
        <w:drawing>
          <wp:inline distT="0" distB="0" distL="0" distR="0">
            <wp:extent cx="94615" cy="189865"/>
            <wp:effectExtent l="19050" t="0" r="635" b="0"/>
            <wp:docPr id="29" name="Рисунок 29" descr="http://www.referent.ru/1/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eferent.ru/1/948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o_c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,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>    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</w:t>
      </w:r>
      <w:proofErr w:type="spellEnd"/>
      <w:r w:rsidRPr="001A5CBC">
        <w:rPr>
          <w:rFonts w:eastAsia="Times New Roman"/>
          <w:kern w:val="0"/>
          <w:lang w:eastAsia="ru-RU"/>
        </w:rPr>
        <w:t>(</w:t>
      </w:r>
      <w:proofErr w:type="spellStart"/>
      <w:r w:rsidRPr="001A5CBC">
        <w:rPr>
          <w:rFonts w:eastAsia="Times New Roman"/>
          <w:kern w:val="0"/>
          <w:lang w:eastAsia="ru-RU"/>
        </w:rPr>
        <w:t>ст</w:t>
      </w:r>
      <w:proofErr w:type="spellEnd"/>
      <w:r w:rsidRPr="001A5CBC">
        <w:rPr>
          <w:rFonts w:eastAsia="Times New Roman"/>
          <w:kern w:val="0"/>
          <w:lang w:eastAsia="ru-RU"/>
        </w:rPr>
        <w:t>) - расход газа, приведенный к стандартным условиям (куб. м);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94615" cy="189865"/>
            <wp:effectExtent l="19050" t="0" r="635" b="0"/>
            <wp:docPr id="30" name="Рисунок 30" descr="http://www.referent.ru/1/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eferent.ru/1/948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67" w:name="l579"/>
      <w:bookmarkEnd w:id="167"/>
      <w:proofErr w:type="spellStart"/>
      <w:r w:rsidRPr="001A5CBC">
        <w:rPr>
          <w:rFonts w:eastAsia="Times New Roman"/>
          <w:kern w:val="0"/>
          <w:lang w:eastAsia="ru-RU"/>
        </w:rPr>
        <w:t>o_c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плотность сжиженного углеводородного газа при стандартных условиях (кг/куб. м).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68" w:name="l497"/>
      <w:bookmarkEnd w:id="168"/>
      <w:r w:rsidRPr="001A5CBC">
        <w:rPr>
          <w:rFonts w:eastAsia="Times New Roman"/>
          <w:kern w:val="0"/>
          <w:lang w:eastAsia="ru-RU"/>
        </w:rPr>
        <w:t>14. Плотность сжиженного углеводородного газа при стандартных условиях (</w:t>
      </w:r>
      <w:proofErr w:type="gramStart"/>
      <w:r w:rsidRPr="001A5CBC">
        <w:rPr>
          <w:rFonts w:eastAsia="Times New Roman"/>
          <w:kern w:val="0"/>
          <w:lang w:eastAsia="ru-RU"/>
        </w:rPr>
        <w:t>кг</w:t>
      </w:r>
      <w:proofErr w:type="gramEnd"/>
      <w:r w:rsidRPr="001A5CBC">
        <w:rPr>
          <w:rFonts w:eastAsia="Times New Roman"/>
          <w:kern w:val="0"/>
          <w:lang w:eastAsia="ru-RU"/>
        </w:rPr>
        <w:t>/куб. м)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15)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94615" cy="189865"/>
            <wp:effectExtent l="19050" t="0" r="635" b="0"/>
            <wp:docPr id="31" name="Рисунок 31" descr="http://www.referent.ru/1/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ferent.ru/1/948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o_ci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= 0,01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х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r>
        <w:rPr>
          <w:rFonts w:eastAsia="Times New Roman"/>
          <w:i/>
          <w:iCs/>
          <w:noProof/>
          <w:kern w:val="0"/>
          <w:lang w:eastAsia="ru-RU"/>
        </w:rPr>
        <w:drawing>
          <wp:inline distT="0" distB="0" distL="0" distR="0">
            <wp:extent cx="155575" cy="207010"/>
            <wp:effectExtent l="19050" t="0" r="0" b="0"/>
            <wp:docPr id="32" name="Рисунок 32" descr="http://www.referent.ru/1/9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ferent.ru/1/987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C">
        <w:rPr>
          <w:rFonts w:eastAsia="Times New Roman"/>
          <w:i/>
          <w:iCs/>
          <w:kern w:val="0"/>
          <w:lang w:eastAsia="ru-RU"/>
        </w:rPr>
        <w:t>(</w:t>
      </w:r>
      <w:r>
        <w:rPr>
          <w:rFonts w:eastAsia="Times New Roman"/>
          <w:i/>
          <w:iCs/>
          <w:noProof/>
          <w:kern w:val="0"/>
          <w:lang w:eastAsia="ru-RU"/>
        </w:rPr>
        <w:drawing>
          <wp:inline distT="0" distB="0" distL="0" distR="0">
            <wp:extent cx="94615" cy="189865"/>
            <wp:effectExtent l="19050" t="0" r="635" b="0"/>
            <wp:docPr id="33" name="Рисунок 33" descr="http://www.referent.ru/1/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eferent.ru/1/948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o_ci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х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x_oi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>) ,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>    где:</w:t>
      </w:r>
      <w:r w:rsidRPr="001A5CBC">
        <w:rPr>
          <w:rFonts w:eastAsia="Times New Roman"/>
          <w:kern w:val="0"/>
          <w:lang w:eastAsia="ru-RU"/>
        </w:rPr>
        <w:br/>
        <w:t>    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94615" cy="189865"/>
            <wp:effectExtent l="19050" t="0" r="635" b="0"/>
            <wp:docPr id="34" name="Рисунок 34" descr="http://www.referent.ru/1/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eferent.ru/1/948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kern w:val="0"/>
          <w:lang w:eastAsia="ru-RU"/>
        </w:rPr>
        <w:t>o_ci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плотность i-го компонента сжиженного углеводородного газа при стандартных условиях (</w:t>
      </w:r>
      <w:proofErr w:type="gramStart"/>
      <w:r w:rsidRPr="001A5CBC">
        <w:rPr>
          <w:rFonts w:eastAsia="Times New Roman"/>
          <w:kern w:val="0"/>
          <w:lang w:eastAsia="ru-RU"/>
        </w:rPr>
        <w:t>кг</w:t>
      </w:r>
      <w:proofErr w:type="gramEnd"/>
      <w:r w:rsidRPr="001A5CBC">
        <w:rPr>
          <w:rFonts w:eastAsia="Times New Roman"/>
          <w:kern w:val="0"/>
          <w:lang w:eastAsia="ru-RU"/>
        </w:rPr>
        <w:t>/куб. м);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kern w:val="0"/>
          <w:lang w:eastAsia="ru-RU"/>
        </w:rPr>
        <w:lastRenderedPageBreak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x_oi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объемное содержание i-го компонента сжиженного углеводородного газа (% об.).</w:t>
      </w:r>
      <w:r w:rsidRPr="001A5CBC">
        <w:rPr>
          <w:rFonts w:eastAsia="Times New Roman"/>
          <w:kern w:val="0"/>
          <w:lang w:eastAsia="ru-RU"/>
        </w:rPr>
        <w:br/>
        <w:t xml:space="preserve">    15. Объемное содержание i-го компонента сжиженного углеводородного газа (% </w:t>
      </w:r>
      <w:proofErr w:type="gramStart"/>
      <w:r w:rsidRPr="001A5CBC">
        <w:rPr>
          <w:rFonts w:eastAsia="Times New Roman"/>
          <w:kern w:val="0"/>
          <w:lang w:eastAsia="ru-RU"/>
        </w:rPr>
        <w:t>об</w:t>
      </w:r>
      <w:proofErr w:type="gramEnd"/>
      <w:r w:rsidRPr="001A5CBC">
        <w:rPr>
          <w:rFonts w:eastAsia="Times New Roman"/>
          <w:kern w:val="0"/>
          <w:lang w:eastAsia="ru-RU"/>
        </w:rPr>
        <w:t>.)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16)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72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69" w:name="l498"/>
            <w:bookmarkEnd w:id="169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x_oi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Pr="001A5CBC">
              <w:rPr>
                <w:rFonts w:eastAsia="Times New Roman"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100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x_mi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z_ci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35" name="Рисунок 35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x_mi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z_ci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   </w:t>
      </w:r>
      <w:bookmarkStart w:id="170" w:name="l499"/>
      <w:bookmarkEnd w:id="17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z_ci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коэффициент сжимаемости i-го компонента сжиженного углеводородного газа при стандартных условиях;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x_mi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мольное содержание i-го компонента сжиженного углеводородного газа (% мол.).</w:t>
      </w:r>
      <w:r w:rsidRPr="001A5CBC">
        <w:rPr>
          <w:rFonts w:eastAsia="Times New Roman"/>
          <w:kern w:val="0"/>
          <w:lang w:eastAsia="ru-RU"/>
        </w:rPr>
        <w:br/>
        <w:t>    16. Мольное содержание i-го компонента сжиженного углеводородного газа (% мол.)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17)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793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71" w:name="l500"/>
            <w:bookmarkEnd w:id="171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x_mi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Pr="001A5CBC">
              <w:rPr>
                <w:rFonts w:eastAsia="Times New Roman"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100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x_bi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/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M_i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36" name="Рисунок 36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x_bi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/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M_i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72" w:name="l501"/>
      <w:bookmarkEnd w:id="172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x_bi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массовое содержание i-го компонента сжиженного углеводородного газа (% </w:t>
      </w:r>
      <w:proofErr w:type="spellStart"/>
      <w:r w:rsidRPr="001A5CBC">
        <w:rPr>
          <w:rFonts w:eastAsia="Times New Roman"/>
          <w:kern w:val="0"/>
          <w:lang w:eastAsia="ru-RU"/>
        </w:rPr>
        <w:t>мас</w:t>
      </w:r>
      <w:proofErr w:type="spellEnd"/>
      <w:r w:rsidRPr="001A5CBC">
        <w:rPr>
          <w:rFonts w:eastAsia="Times New Roman"/>
          <w:kern w:val="0"/>
          <w:lang w:eastAsia="ru-RU"/>
        </w:rPr>
        <w:t>.);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M_i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молекулярная масса i-го компонента сжиженного углеводородного газа.</w:t>
      </w:r>
      <w:r w:rsidRPr="001A5CBC">
        <w:rPr>
          <w:rFonts w:eastAsia="Times New Roman"/>
          <w:kern w:val="0"/>
          <w:lang w:eastAsia="ru-RU"/>
        </w:rPr>
        <w:br/>
        <w:t xml:space="preserve">    17. Значения </w:t>
      </w: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94615" cy="189865"/>
            <wp:effectExtent l="19050" t="0" r="635" b="0"/>
            <wp:docPr id="37" name="Рисунок 37" descr="http://www.referent.ru/1/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eferent.ru/1/948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CBC">
        <w:rPr>
          <w:rFonts w:eastAsia="Times New Roman"/>
          <w:kern w:val="0"/>
          <w:lang w:eastAsia="ru-RU"/>
        </w:rPr>
        <w:t>o_ci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, </w:t>
      </w:r>
      <w:proofErr w:type="spellStart"/>
      <w:r w:rsidRPr="001A5CBC">
        <w:rPr>
          <w:rFonts w:eastAsia="Times New Roman"/>
          <w:kern w:val="0"/>
          <w:lang w:eastAsia="ru-RU"/>
        </w:rPr>
        <w:t>z_ci</w:t>
      </w:r>
      <w:proofErr w:type="spellEnd"/>
      <w:r w:rsidRPr="001A5CBC">
        <w:rPr>
          <w:rFonts w:eastAsia="Times New Roman"/>
          <w:kern w:val="0"/>
          <w:lang w:eastAsia="ru-RU"/>
        </w:rPr>
        <w:t xml:space="preserve">, </w:t>
      </w:r>
      <w:proofErr w:type="spellStart"/>
      <w:r w:rsidRPr="001A5CBC">
        <w:rPr>
          <w:rFonts w:eastAsia="Times New Roman"/>
          <w:kern w:val="0"/>
          <w:lang w:eastAsia="ru-RU"/>
        </w:rPr>
        <w:t>M_i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определяются на основании стандартов, устанавливающих требования к составу компонентов и физическим свойствам сжиженного углеводородного газа.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73" w:name="h592"/>
      <w:bookmarkEnd w:id="173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II. Определение нормативов потребления коммунальных услуг в жилых помещениях, нормативов потребления коммунальных услуг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 с применением расчетного метода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74" w:name="h593"/>
      <w:bookmarkStart w:id="175" w:name="l502"/>
      <w:bookmarkEnd w:id="174"/>
      <w:bookmarkEnd w:id="175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Формула расчета норматива потребления коммунальной услуги по отоплению в жилых помещениях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18. Норматив потребления коммунальной услуги по отоплению в жилых помещениях (Гкал на 1 кв. м общей площади всех помещений в многоквартирном доме или жилого дома в месяц) рассчитывается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18)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22"/>
        <w:gridCol w:w="2303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76" w:name="l503"/>
            <w:bookmarkEnd w:id="176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(S(об) + 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ои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))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n_от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77" w:name="l504"/>
      <w:bookmarkEnd w:id="177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Q_o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тепловой энергии, потребляемой за один отопительный период многоквартирными домами, не оборудованными коллективными (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общедомовыми</w:t>
      </w:r>
      <w:proofErr w:type="spellEnd"/>
      <w:r w:rsidRPr="001A5CBC">
        <w:rPr>
          <w:rFonts w:eastAsia="Times New Roman"/>
          <w:kern w:val="0"/>
          <w:lang w:eastAsia="ru-RU"/>
        </w:rPr>
        <w:t>) приборами учета тепловой энергии, или жилыми домами, не оборудованными индивидуальными приборами учета тепловой энергии (Гкал), рассчитываемое по формуле 19;</w:t>
      </w:r>
      <w:r w:rsidRPr="001A5CBC">
        <w:rPr>
          <w:rFonts w:eastAsia="Times New Roman"/>
          <w:kern w:val="0"/>
          <w:lang w:eastAsia="ru-RU"/>
        </w:rPr>
        <w:br/>
        <w:t>    S(об) - общая площадь всех жилых и нежилых помещений в многоквартирных домах или общая площадь жилых домов (кв. м);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bookmarkStart w:id="178" w:name="l505"/>
      <w:bookmarkEnd w:id="178"/>
      <w:r w:rsidRPr="001A5CBC">
        <w:rPr>
          <w:rFonts w:eastAsia="Times New Roman"/>
          <w:kern w:val="0"/>
          <w:lang w:eastAsia="ru-RU"/>
        </w:rPr>
        <w:t>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многоквартирных домах (кв. м);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n_</w:t>
      </w:r>
      <w:proofErr w:type="gramStart"/>
      <w:r w:rsidRPr="001A5CBC">
        <w:rPr>
          <w:rFonts w:eastAsia="Times New Roman"/>
          <w:kern w:val="0"/>
          <w:lang w:eastAsia="ru-RU"/>
        </w:rPr>
        <w:t>от</w:t>
      </w:r>
      <w:proofErr w:type="spellEnd"/>
      <w:proofErr w:type="gramEnd"/>
      <w:r w:rsidRPr="001A5CBC">
        <w:rPr>
          <w:rFonts w:eastAsia="Times New Roman"/>
          <w:kern w:val="0"/>
          <w:lang w:eastAsia="ru-RU"/>
        </w:rPr>
        <w:t xml:space="preserve"> - </w:t>
      </w:r>
      <w:proofErr w:type="gramStart"/>
      <w:r w:rsidRPr="001A5CBC">
        <w:rPr>
          <w:rFonts w:eastAsia="Times New Roman"/>
          <w:kern w:val="0"/>
          <w:lang w:eastAsia="ru-RU"/>
        </w:rPr>
        <w:t>период</w:t>
      </w:r>
      <w:proofErr w:type="gramEnd"/>
      <w:r w:rsidRPr="001A5CBC">
        <w:rPr>
          <w:rFonts w:eastAsia="Times New Roman"/>
          <w:kern w:val="0"/>
          <w:lang w:eastAsia="ru-RU"/>
        </w:rPr>
        <w:t>, равный продолжительности отопительного периода (количество календарных месяцев, в том числе неполных, в отопительном периоде).</w:t>
      </w:r>
      <w:r w:rsidRPr="001A5CBC">
        <w:rPr>
          <w:rFonts w:eastAsia="Times New Roman"/>
          <w:kern w:val="0"/>
          <w:lang w:eastAsia="ru-RU"/>
        </w:rPr>
        <w:br/>
        <w:t>    19. Количество тепловой энергии (Гкал/год), необходимой для отопления многоквартирного дома или жилого дома,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19)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222"/>
        <w:gridCol w:w="700"/>
        <w:gridCol w:w="167"/>
        <w:gridCol w:w="1204"/>
        <w:gridCol w:w="167"/>
        <w:gridCol w:w="300"/>
        <w:gridCol w:w="167"/>
        <w:gridCol w:w="420"/>
        <w:gridCol w:w="167"/>
        <w:gridCol w:w="660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79" w:name="l506"/>
            <w:bookmarkEnd w:id="179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q_max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t_вн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-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t_сро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10(-6)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t_вн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-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t_ро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80" w:name="l507"/>
      <w:bookmarkEnd w:id="180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q_max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часовая тепловая нагрузка на отопление многоквартирного дома или жилого дома (ккал/час);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t_вн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температура внутреннего воздуха отапливаемых жилых помещений многоквартирного дома или жилого дома (°C);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t_сро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среднесуточная температура наружного воздуха за отопительный период (°C);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t_ро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расчетная температура наружного воздуха в целях проектирования систем отопления (°C);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bookmarkStart w:id="181" w:name="l508"/>
      <w:bookmarkEnd w:id="181"/>
      <w:proofErr w:type="spellStart"/>
      <w:r w:rsidRPr="001A5CBC">
        <w:rPr>
          <w:rFonts w:eastAsia="Times New Roman"/>
          <w:kern w:val="0"/>
          <w:lang w:eastAsia="ru-RU"/>
        </w:rPr>
        <w:t>n_o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продолжительность отопительного периода (суток в год), характеризующегося среднесуточной температурой наружного воздуха 8 °C и ниже;</w:t>
      </w:r>
      <w:r w:rsidRPr="001A5CBC">
        <w:rPr>
          <w:rFonts w:eastAsia="Times New Roman"/>
          <w:kern w:val="0"/>
          <w:lang w:eastAsia="ru-RU"/>
        </w:rPr>
        <w:br/>
        <w:t>    24 - количество часов в сутках;</w:t>
      </w:r>
      <w:r w:rsidRPr="001A5CBC">
        <w:rPr>
          <w:rFonts w:eastAsia="Times New Roman"/>
          <w:kern w:val="0"/>
          <w:lang w:eastAsia="ru-RU"/>
        </w:rPr>
        <w:br/>
        <w:t xml:space="preserve">    10(-6) - коэффициент перевода из </w:t>
      </w:r>
      <w:proofErr w:type="gramStart"/>
      <w:r w:rsidRPr="001A5CBC">
        <w:rPr>
          <w:rFonts w:eastAsia="Times New Roman"/>
          <w:kern w:val="0"/>
          <w:lang w:eastAsia="ru-RU"/>
        </w:rPr>
        <w:t>ккал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Гкал.</w:t>
      </w:r>
      <w:r w:rsidRPr="001A5CBC">
        <w:rPr>
          <w:rFonts w:eastAsia="Times New Roman"/>
          <w:kern w:val="0"/>
          <w:lang w:eastAsia="ru-RU"/>
        </w:rPr>
        <w:br/>
        <w:t xml:space="preserve">    Количественные значения </w:t>
      </w:r>
      <w:proofErr w:type="spellStart"/>
      <w:r w:rsidRPr="001A5CBC">
        <w:rPr>
          <w:rFonts w:eastAsia="Times New Roman"/>
          <w:kern w:val="0"/>
          <w:lang w:eastAsia="ru-RU"/>
        </w:rPr>
        <w:t>t_вн</w:t>
      </w:r>
      <w:proofErr w:type="spellEnd"/>
      <w:r w:rsidRPr="001A5CBC">
        <w:rPr>
          <w:rFonts w:eastAsia="Times New Roman"/>
          <w:kern w:val="0"/>
          <w:lang w:eastAsia="ru-RU"/>
        </w:rPr>
        <w:t xml:space="preserve"> , </w:t>
      </w:r>
      <w:proofErr w:type="spellStart"/>
      <w:r w:rsidRPr="001A5CBC">
        <w:rPr>
          <w:rFonts w:eastAsia="Times New Roman"/>
          <w:kern w:val="0"/>
          <w:lang w:eastAsia="ru-RU"/>
        </w:rPr>
        <w:t>t_сро</w:t>
      </w:r>
      <w:proofErr w:type="spellEnd"/>
      <w:r w:rsidRPr="001A5CBC">
        <w:rPr>
          <w:rFonts w:eastAsia="Times New Roman"/>
          <w:kern w:val="0"/>
          <w:lang w:eastAsia="ru-RU"/>
        </w:rPr>
        <w:t xml:space="preserve"> , </w:t>
      </w:r>
      <w:proofErr w:type="spellStart"/>
      <w:r w:rsidRPr="001A5CBC">
        <w:rPr>
          <w:rFonts w:eastAsia="Times New Roman"/>
          <w:kern w:val="0"/>
          <w:lang w:eastAsia="ru-RU"/>
        </w:rPr>
        <w:t>t_</w:t>
      </w:r>
      <w:proofErr w:type="gramStart"/>
      <w:r w:rsidRPr="001A5CBC">
        <w:rPr>
          <w:rFonts w:eastAsia="Times New Roman"/>
          <w:kern w:val="0"/>
          <w:lang w:eastAsia="ru-RU"/>
        </w:rPr>
        <w:t>ро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и</w:t>
      </w:r>
      <w:proofErr w:type="gramEnd"/>
      <w:r w:rsidRPr="001A5CBC">
        <w:rPr>
          <w:rFonts w:eastAsia="Times New Roman"/>
          <w:kern w:val="0"/>
          <w:lang w:eastAsia="ru-RU"/>
        </w:rPr>
        <w:t xml:space="preserve"> случаи их применения определяются в соответствии с пунктом 44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</w:t>
      </w:r>
      <w:bookmarkStart w:id="182" w:name="l580"/>
      <w:bookmarkEnd w:id="182"/>
      <w:r w:rsidRPr="001A5CBC">
        <w:rPr>
          <w:rFonts w:eastAsia="Times New Roman"/>
          <w:kern w:val="0"/>
          <w:lang w:eastAsia="ru-RU"/>
        </w:rPr>
        <w:t>г. N 306 (в редакции постановления Правительства Российской Федерации от 28 марта 2012 г. N 258).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83" w:name="l509"/>
      <w:bookmarkEnd w:id="183"/>
      <w:r w:rsidRPr="001A5CBC">
        <w:rPr>
          <w:rFonts w:eastAsia="Times New Roman"/>
          <w:kern w:val="0"/>
          <w:lang w:eastAsia="ru-RU"/>
        </w:rPr>
        <w:t>20. Часовая тепловая нагрузка на отопление многоквартирных домов или жилых домов, не оборудованных приборами учета тепловой энергии, определяется исходя из показателей, содержащихся в проектной документации домов. В случае отсутствия проектной документации часовая тепловая нагрузка определяется по паспортам домов. При отсутствии указанных документации и данных часовая тепловая нагрузка (</w:t>
      </w:r>
      <w:proofErr w:type="gramStart"/>
      <w:r w:rsidRPr="001A5CBC">
        <w:rPr>
          <w:rFonts w:eastAsia="Times New Roman"/>
          <w:kern w:val="0"/>
          <w:lang w:eastAsia="ru-RU"/>
        </w:rPr>
        <w:t>ккал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час)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lastRenderedPageBreak/>
        <w:t>(формула 20)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92"/>
        <w:gridCol w:w="498"/>
        <w:gridCol w:w="137"/>
        <w:gridCol w:w="150"/>
        <w:gridCol w:w="90"/>
      </w:tblGrid>
      <w:tr w:rsidR="001A5CBC" w:rsidRPr="001A5CBC" w:rsidTr="001A5C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84" w:name="l510"/>
            <w:bookmarkEnd w:id="184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q_уд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85" w:name="l511"/>
      <w:bookmarkEnd w:id="185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q_уд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нормируемый удельный расход тепловой энергии на отопление многоквартирного дома или жилого дома (ккал в час на 1 кв. м), предусмотренный в таблице 4;</w:t>
      </w:r>
      <w:r w:rsidRPr="001A5CBC">
        <w:rPr>
          <w:rFonts w:eastAsia="Times New Roman"/>
          <w:kern w:val="0"/>
          <w:lang w:eastAsia="ru-RU"/>
        </w:rPr>
        <w:br/>
        <w:t>    S - общая площадь жилых и нежилых помещений многоквартирного дома, а также помещений, входящих в состав общего имущества в многоквартирном доме, или площадь жилого дома (кв. м).</w:t>
      </w:r>
      <w:r w:rsidRPr="001A5CBC">
        <w:rPr>
          <w:rFonts w:eastAsia="Times New Roman"/>
          <w:kern w:val="0"/>
          <w:lang w:eastAsia="ru-RU"/>
        </w:rPr>
        <w:br/>
        <w:t> </w:t>
      </w:r>
      <w:proofErr w:type="gramEnd"/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Таблица 4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Значение нормируемого удельного расхода тепловой энергии на отопление многоквартирного дома или жилого дома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86" w:name="l512"/>
            <w:bookmarkEnd w:id="186"/>
            <w:r w:rsidRPr="001A5CBC">
              <w:rPr>
                <w:rFonts w:eastAsia="Times New Roman"/>
                <w:kern w:val="0"/>
                <w:lang w:eastAsia="ru-RU"/>
              </w:rPr>
              <w:t xml:space="preserve">Количество этажей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Расчетная температура наружного воздуха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-10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-20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-25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-30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-35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-40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-45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-50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-55 °C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176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167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104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5 - 9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93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89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bookmarkStart w:id="187" w:name="l513"/>
            <w:bookmarkEnd w:id="187"/>
            <w:r w:rsidRPr="001A5CBC">
              <w:rPr>
                <w:rFonts w:eastAsia="Times New Roman"/>
                <w:kern w:val="0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91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93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16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86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73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72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4 - 5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6 - 7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58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12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50 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88" w:name="h594"/>
      <w:bookmarkStart w:id="189" w:name="l514"/>
      <w:bookmarkEnd w:id="188"/>
      <w:bookmarkEnd w:id="189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Формула расчета норматива потребления коммунальной услуги по отоплению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21. Норматив потребления коммунальной услуги по отоплению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определяется </w:t>
      </w:r>
      <w:proofErr w:type="gramStart"/>
      <w:r w:rsidRPr="001A5CBC">
        <w:rPr>
          <w:rFonts w:eastAsia="Times New Roman"/>
          <w:kern w:val="0"/>
          <w:lang w:eastAsia="ru-RU"/>
        </w:rPr>
        <w:t>равным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нормативу потребления коммунальной услуги по отоплению в жилых помещениях, определенному по формуле 18.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Расчет норматива потребления коммунальной услуги по отоплению при использовании земельного участка и надворных построек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90" w:name="l581"/>
      <w:bookmarkEnd w:id="190"/>
      <w:r w:rsidRPr="001A5CBC">
        <w:rPr>
          <w:rFonts w:eastAsia="Times New Roman"/>
          <w:kern w:val="0"/>
          <w:lang w:eastAsia="ru-RU"/>
        </w:rPr>
        <w:t xml:space="preserve">22. Норматив потребления коммунальной услуги по отоплению при использовании земельного участка и надворных построек (Гкал в месяц на 1 </w:t>
      </w:r>
      <w:bookmarkStart w:id="191" w:name="l515"/>
      <w:bookmarkEnd w:id="191"/>
      <w:r w:rsidRPr="001A5CBC">
        <w:rPr>
          <w:rFonts w:eastAsia="Times New Roman"/>
          <w:kern w:val="0"/>
          <w:lang w:eastAsia="ru-RU"/>
        </w:rPr>
        <w:t>кв. м отапливаемых надворных построек, расположенных на земельном участке)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21)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22"/>
        <w:gridCol w:w="1800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92" w:name="l516"/>
            <w:bookmarkEnd w:id="192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постр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.)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n_от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93" w:name="l517"/>
      <w:bookmarkEnd w:id="193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Q_o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тепловой энергии, необходимой для отопления расположенных на земельном участке надворных построек (Гкал/год), определяемое органом государственной власти субъекта Российской Федерации, уполномоченным в порядке, предусмотренном нормативными правовыми актами субъекта Российской Федерации, на установление нормативов потребления коммунальных услуг (далее - уполномоченный орган);</w:t>
      </w:r>
      <w:r w:rsidRPr="001A5CBC">
        <w:rPr>
          <w:rFonts w:eastAsia="Times New Roman"/>
          <w:kern w:val="0"/>
          <w:lang w:eastAsia="ru-RU"/>
        </w:rPr>
        <w:br/>
        <w:t>    S(</w:t>
      </w:r>
      <w:proofErr w:type="spellStart"/>
      <w:r w:rsidRPr="001A5CBC">
        <w:rPr>
          <w:rFonts w:eastAsia="Times New Roman"/>
          <w:kern w:val="0"/>
          <w:lang w:eastAsia="ru-RU"/>
        </w:rPr>
        <w:t>постр</w:t>
      </w:r>
      <w:proofErr w:type="spellEnd"/>
      <w:r w:rsidRPr="001A5CBC">
        <w:rPr>
          <w:rFonts w:eastAsia="Times New Roman"/>
          <w:kern w:val="0"/>
          <w:lang w:eastAsia="ru-RU"/>
        </w:rPr>
        <w:t>.) - площадь отапливаемых надворных построек, расположенных на земельных участках (кв. м);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bookmarkStart w:id="194" w:name="l518"/>
      <w:bookmarkEnd w:id="194"/>
      <w:proofErr w:type="spellStart"/>
      <w:r w:rsidRPr="001A5CBC">
        <w:rPr>
          <w:rFonts w:eastAsia="Times New Roman"/>
          <w:kern w:val="0"/>
          <w:lang w:eastAsia="ru-RU"/>
        </w:rPr>
        <w:t>n_</w:t>
      </w:r>
      <w:proofErr w:type="gramStart"/>
      <w:r w:rsidRPr="001A5CBC">
        <w:rPr>
          <w:rFonts w:eastAsia="Times New Roman"/>
          <w:kern w:val="0"/>
          <w:lang w:eastAsia="ru-RU"/>
        </w:rPr>
        <w:t>от</w:t>
      </w:r>
      <w:proofErr w:type="spellEnd"/>
      <w:proofErr w:type="gramEnd"/>
      <w:r w:rsidRPr="001A5CBC">
        <w:rPr>
          <w:rFonts w:eastAsia="Times New Roman"/>
          <w:kern w:val="0"/>
          <w:lang w:eastAsia="ru-RU"/>
        </w:rPr>
        <w:t xml:space="preserve"> - </w:t>
      </w:r>
      <w:proofErr w:type="gramStart"/>
      <w:r w:rsidRPr="001A5CBC">
        <w:rPr>
          <w:rFonts w:eastAsia="Times New Roman"/>
          <w:kern w:val="0"/>
          <w:lang w:eastAsia="ru-RU"/>
        </w:rPr>
        <w:t>период</w:t>
      </w:r>
      <w:proofErr w:type="gramEnd"/>
      <w:r w:rsidRPr="001A5CBC">
        <w:rPr>
          <w:rFonts w:eastAsia="Times New Roman"/>
          <w:kern w:val="0"/>
          <w:lang w:eastAsia="ru-RU"/>
        </w:rPr>
        <w:t>, равный продолжительности отопительного периода (количество календарных месяцев, в том числе неполных, в отопительном периоде).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195" w:name="h595"/>
      <w:bookmarkEnd w:id="195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Формула расчета норматива потребления коммунальных услуг по холодному и горячему водоснабжению в жилых помещениях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23. Суммарный расход холодной и горячей воды в жилых помещениях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 рассчитывается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22)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N_в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= </w:t>
      </w:r>
      <w:r>
        <w:rPr>
          <w:rFonts w:eastAsia="Times New Roman"/>
          <w:i/>
          <w:iCs/>
          <w:noProof/>
          <w:kern w:val="0"/>
          <w:lang w:eastAsia="ru-RU"/>
        </w:rPr>
        <w:drawing>
          <wp:inline distT="0" distB="0" distL="0" distR="0">
            <wp:extent cx="155575" cy="207010"/>
            <wp:effectExtent l="19050" t="0" r="0" b="0"/>
            <wp:docPr id="38" name="Рисунок 38" descr="http://www.referent.ru/1/9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eferent.ru/1/987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C">
        <w:rPr>
          <w:rFonts w:eastAsia="Times New Roman"/>
          <w:i/>
          <w:iCs/>
          <w:kern w:val="0"/>
          <w:lang w:eastAsia="ru-RU"/>
        </w:rPr>
        <w:t>(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Q_i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х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n_i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) </w:t>
      </w:r>
      <w:proofErr w:type="spellStart"/>
      <w:r w:rsidRPr="001A5CBC">
        <w:rPr>
          <w:rFonts w:eastAsia="Times New Roman"/>
          <w:i/>
          <w:iCs/>
          <w:kern w:val="0"/>
          <w:lang w:eastAsia="ru-RU"/>
        </w:rPr>
        <w:t>х</w:t>
      </w:r>
      <w:proofErr w:type="spellEnd"/>
      <w:r w:rsidRPr="001A5CBC">
        <w:rPr>
          <w:rFonts w:eastAsia="Times New Roman"/>
          <w:i/>
          <w:iCs/>
          <w:kern w:val="0"/>
          <w:lang w:eastAsia="ru-RU"/>
        </w:rPr>
        <w:t xml:space="preserve"> 10^-3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kern w:val="0"/>
          <w:lang w:eastAsia="ru-RU"/>
        </w:rPr>
        <w:lastRenderedPageBreak/>
        <w:t>    где: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96" w:name="l582"/>
      <w:bookmarkEnd w:id="196"/>
      <w:proofErr w:type="spellStart"/>
      <w:r w:rsidRPr="001A5CBC">
        <w:rPr>
          <w:rFonts w:eastAsia="Times New Roman"/>
          <w:kern w:val="0"/>
          <w:lang w:eastAsia="ru-RU"/>
        </w:rPr>
        <w:t>Q_i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расход воды 1 водоразборным устройством на 1 процедуру, определяемый в соответствии с таблицей 5;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97" w:name="l519"/>
      <w:bookmarkEnd w:id="197"/>
      <w:proofErr w:type="spellStart"/>
      <w:r w:rsidRPr="001A5CBC">
        <w:rPr>
          <w:rFonts w:eastAsia="Times New Roman"/>
          <w:kern w:val="0"/>
          <w:lang w:eastAsia="ru-RU"/>
        </w:rPr>
        <w:t>n_i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процедур пользования 1 водоразборным устройством в течение 1 календарного месяца, определяемое уполномоченным </w:t>
      </w:r>
      <w:proofErr w:type="gramStart"/>
      <w:r w:rsidRPr="001A5CBC">
        <w:rPr>
          <w:rFonts w:eastAsia="Times New Roman"/>
          <w:kern w:val="0"/>
          <w:lang w:eastAsia="ru-RU"/>
        </w:rPr>
        <w:t>органом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том числе на основании экспертных оценок и статистических данных;</w:t>
      </w:r>
      <w:r w:rsidRPr="001A5CBC">
        <w:rPr>
          <w:rFonts w:eastAsia="Times New Roman"/>
          <w:kern w:val="0"/>
          <w:lang w:eastAsia="ru-RU"/>
        </w:rPr>
        <w:br/>
        <w:t>    10^-3 - коэффициент перевода из литров в кубические метры.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Таблица 5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Нормы расхода и средняя температура воды на 1 процедуру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3"/>
        <w:gridCol w:w="3148"/>
        <w:gridCol w:w="3846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198" w:name="l520"/>
            <w:bookmarkEnd w:id="198"/>
            <w:r w:rsidRPr="001A5CBC">
              <w:rPr>
                <w:rFonts w:eastAsia="Times New Roman"/>
                <w:kern w:val="0"/>
                <w:lang w:eastAsia="ru-RU"/>
              </w:rPr>
              <w:t xml:space="preserve">Вид прибора или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Норма расхода воды на 1 процедуру (л)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Температура потребляемой воды (°C)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Ванна сидячая длиной 1200 мм с душем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Ванна длиной 1500 - 1550 мм с душем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Ванна длиной 1650 - 1700 мм с душем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Ванна без душа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Душ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37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Раковина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Мойка кухонная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Унитаз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температура холодной воды в сети водопровода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Общеквартирные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нужды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25 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199" w:name="l521"/>
      <w:bookmarkEnd w:id="199"/>
      <w:r w:rsidRPr="001A5CBC">
        <w:rPr>
          <w:rFonts w:eastAsia="Times New Roman"/>
          <w:kern w:val="0"/>
          <w:lang w:eastAsia="ru-RU"/>
        </w:rPr>
        <w:t xml:space="preserve">24. Норматив потребления коммунальной услуги по горячему водоснабжению в жилых помещениях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23)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957"/>
        <w:gridCol w:w="968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00" w:name="l522"/>
            <w:bookmarkEnd w:id="200"/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N_Г = </w:t>
            </w:r>
            <w:r>
              <w:rPr>
                <w:rFonts w:eastAsia="Times New Roman"/>
                <w:i/>
                <w:iCs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39" name="Рисунок 39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n_i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)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(1-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t_Г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-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t_ni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10^-3 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t_Г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-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t_x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01" w:name="l523"/>
      <w:bookmarkEnd w:id="201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расход воды 1 водоразборным устройством на 1 процедуру;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процедур пользования 1 водоразборным устройством в течение 1 календарного месяца, определяемое уполномоченным </w:t>
      </w:r>
      <w:proofErr w:type="gramStart"/>
      <w:r w:rsidRPr="001A5CBC">
        <w:rPr>
          <w:rFonts w:eastAsia="Times New Roman"/>
          <w:kern w:val="0"/>
          <w:lang w:eastAsia="ru-RU"/>
        </w:rPr>
        <w:t>органом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том числе на основании экспертных оценок и статистических данных;</w:t>
      </w:r>
      <w:r w:rsidRPr="001A5CBC">
        <w:rPr>
          <w:rFonts w:eastAsia="Times New Roman"/>
          <w:kern w:val="0"/>
          <w:lang w:eastAsia="ru-RU"/>
        </w:rPr>
        <w:br/>
      </w:r>
      <w:r w:rsidRPr="001A5CBC">
        <w:rPr>
          <w:rFonts w:eastAsia="Times New Roman"/>
          <w:kern w:val="0"/>
          <w:lang w:eastAsia="ru-RU"/>
        </w:rPr>
        <w:lastRenderedPageBreak/>
        <w:t>    </w:t>
      </w:r>
      <w:proofErr w:type="spellStart"/>
      <w:proofErr w:type="gramStart"/>
      <w:r w:rsidRPr="001A5CBC">
        <w:rPr>
          <w:rFonts w:eastAsia="Times New Roman"/>
          <w:kern w:val="0"/>
          <w:lang w:eastAsia="ru-RU"/>
        </w:rPr>
        <w:t>t_Г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температура горячей воды в местах </w:t>
      </w:r>
      <w:proofErr w:type="spellStart"/>
      <w:r w:rsidRPr="001A5CBC">
        <w:rPr>
          <w:rFonts w:eastAsia="Times New Roman"/>
          <w:kern w:val="0"/>
          <w:lang w:eastAsia="ru-RU"/>
        </w:rPr>
        <w:t>водоразбора</w:t>
      </w:r>
      <w:proofErr w:type="spellEnd"/>
      <w:r w:rsidRPr="001A5CBC">
        <w:rPr>
          <w:rFonts w:eastAsia="Times New Roman"/>
          <w:kern w:val="0"/>
          <w:lang w:eastAsia="ru-RU"/>
        </w:rPr>
        <w:t xml:space="preserve"> (°C), принимаемая к расчету с учетом требований, установленных правилами </w:t>
      </w:r>
      <w:bookmarkStart w:id="202" w:name="l524"/>
      <w:bookmarkEnd w:id="202"/>
      <w:r w:rsidRPr="001A5CBC">
        <w:rPr>
          <w:rFonts w:eastAsia="Times New Roman"/>
          <w:kern w:val="0"/>
          <w:lang w:eastAsia="ru-RU"/>
        </w:rPr>
        <w:t>предоставления коммунальных услуг 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коммунальных услуг);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t_ni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температура потребляемой воды (°C), определяемая в соответствии с таблицей 5;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t_x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средняя температура холодной воды в сети водопровода (°C), определяемая в соответствии с пунктом 25 настоящего документа;</w:t>
      </w:r>
      <w:r w:rsidRPr="001A5CBC">
        <w:rPr>
          <w:rFonts w:eastAsia="Times New Roman"/>
          <w:kern w:val="0"/>
          <w:lang w:eastAsia="ru-RU"/>
        </w:rPr>
        <w:br/>
        <w:t>    10(-3) - коэффициент перевода из литров в кубические метры.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03" w:name="l583"/>
      <w:bookmarkEnd w:id="203"/>
      <w:r w:rsidRPr="001A5CBC">
        <w:rPr>
          <w:rFonts w:eastAsia="Times New Roman"/>
          <w:kern w:val="0"/>
          <w:lang w:eastAsia="ru-RU"/>
        </w:rPr>
        <w:t xml:space="preserve">25. Средняя температура холодной воды в сети водопровода определяется на основании сведений, предоставляемых органами </w:t>
      </w:r>
      <w:bookmarkStart w:id="204" w:name="l525"/>
      <w:bookmarkEnd w:id="204"/>
      <w:r w:rsidRPr="001A5CBC">
        <w:rPr>
          <w:rFonts w:eastAsia="Times New Roman"/>
          <w:kern w:val="0"/>
          <w:lang w:eastAsia="ru-RU"/>
        </w:rPr>
        <w:t>гидрометеорологической службы. При отсутствии достоверных данных средняя температура (°C)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24)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22"/>
        <w:gridCol w:w="3918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05" w:name="l526"/>
            <w:bookmarkEnd w:id="205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t_x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(от)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(от)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t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неот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-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(от))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06" w:name="l527"/>
      <w:bookmarkEnd w:id="206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</w:t>
      </w:r>
      <w:proofErr w:type="spellEnd"/>
      <w:r w:rsidRPr="001A5CBC">
        <w:rPr>
          <w:rFonts w:eastAsia="Times New Roman"/>
          <w:kern w:val="0"/>
          <w:lang w:eastAsia="ru-RU"/>
        </w:rPr>
        <w:t>(от)</w:t>
      </w:r>
      <w:proofErr w:type="spellStart"/>
      <w:r w:rsidRPr="001A5CBC">
        <w:rPr>
          <w:rFonts w:eastAsia="Times New Roman"/>
          <w:kern w:val="0"/>
          <w:lang w:eastAsia="ru-RU"/>
        </w:rPr>
        <w:t>_x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температура холодной воды в водопроводной сети в отопительный период, равная 5°C;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</w:t>
      </w:r>
      <w:proofErr w:type="spellEnd"/>
      <w:r w:rsidRPr="001A5CBC">
        <w:rPr>
          <w:rFonts w:eastAsia="Times New Roman"/>
          <w:kern w:val="0"/>
          <w:lang w:eastAsia="ru-RU"/>
        </w:rPr>
        <w:t>(</w:t>
      </w:r>
      <w:proofErr w:type="spellStart"/>
      <w:r w:rsidRPr="001A5CBC">
        <w:rPr>
          <w:rFonts w:eastAsia="Times New Roman"/>
          <w:kern w:val="0"/>
          <w:lang w:eastAsia="ru-RU"/>
        </w:rPr>
        <w:t>неот</w:t>
      </w:r>
      <w:proofErr w:type="spellEnd"/>
      <w:r w:rsidRPr="001A5CBC">
        <w:rPr>
          <w:rFonts w:eastAsia="Times New Roman"/>
          <w:kern w:val="0"/>
          <w:lang w:eastAsia="ru-RU"/>
        </w:rPr>
        <w:t>)</w:t>
      </w:r>
      <w:proofErr w:type="spellStart"/>
      <w:r w:rsidRPr="001A5CBC">
        <w:rPr>
          <w:rFonts w:eastAsia="Times New Roman"/>
          <w:kern w:val="0"/>
          <w:lang w:eastAsia="ru-RU"/>
        </w:rPr>
        <w:t>_х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температура холодной воды в водопроводной сети в неотопительный период, равная 15°C;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суток в году (365 или 366);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>(</w:t>
      </w:r>
      <w:proofErr w:type="gramStart"/>
      <w:r w:rsidRPr="001A5CBC">
        <w:rPr>
          <w:rFonts w:eastAsia="Times New Roman"/>
          <w:kern w:val="0"/>
          <w:lang w:eastAsia="ru-RU"/>
        </w:rPr>
        <w:t>от</w:t>
      </w:r>
      <w:proofErr w:type="gramEnd"/>
      <w:r w:rsidRPr="001A5CBC">
        <w:rPr>
          <w:rFonts w:eastAsia="Times New Roman"/>
          <w:kern w:val="0"/>
          <w:lang w:eastAsia="ru-RU"/>
        </w:rPr>
        <w:t xml:space="preserve">) - </w:t>
      </w:r>
      <w:proofErr w:type="gramStart"/>
      <w:r w:rsidRPr="001A5CBC">
        <w:rPr>
          <w:rFonts w:eastAsia="Times New Roman"/>
          <w:kern w:val="0"/>
          <w:lang w:eastAsia="ru-RU"/>
        </w:rPr>
        <w:t>продолжительность</w:t>
      </w:r>
      <w:proofErr w:type="gramEnd"/>
      <w:r w:rsidRPr="001A5CBC">
        <w:rPr>
          <w:rFonts w:eastAsia="Times New Roman"/>
          <w:kern w:val="0"/>
          <w:lang w:eastAsia="ru-RU"/>
        </w:rPr>
        <w:t xml:space="preserve"> отопительного периода (суток).</w:t>
      </w:r>
      <w:r w:rsidRPr="001A5CBC">
        <w:rPr>
          <w:rFonts w:eastAsia="Times New Roman"/>
          <w:kern w:val="0"/>
          <w:lang w:eastAsia="ru-RU"/>
        </w:rPr>
        <w:br/>
        <w:t xml:space="preserve">    26. Норматив потребления коммунальной услуги по холодному водоснабжению в жилых помещениях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25)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92"/>
        <w:gridCol w:w="415"/>
        <w:gridCol w:w="110"/>
        <w:gridCol w:w="447"/>
        <w:gridCol w:w="90"/>
      </w:tblGrid>
      <w:tr w:rsidR="001A5CBC" w:rsidRPr="001A5CBC" w:rsidTr="001A5C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07" w:name="l528"/>
            <w:bookmarkEnd w:id="207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N_Г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08" w:name="l529"/>
      <w:bookmarkEnd w:id="208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N_в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суммарный расход холодной и горячей воды в жилых помещениях, определяемый по формуле 22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человека);</w:t>
      </w:r>
      <w:r w:rsidRPr="001A5CBC">
        <w:rPr>
          <w:rFonts w:eastAsia="Times New Roman"/>
          <w:kern w:val="0"/>
          <w:lang w:eastAsia="ru-RU"/>
        </w:rPr>
        <w:br/>
        <w:t>    N_Г - норматив потребления коммунальной услуги по горячему водоснабжению, определяемый по формуле 23 (куб. м в месяц на 1 человека).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209" w:name="h596"/>
      <w:bookmarkEnd w:id="209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Формула расчета норматива потребления коммунальных услуг по холодному и горячему водоснабжению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27. Норматив потребления коммунальной услуги по холодному (горячему) водоснабжению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кв. м </w:t>
      </w:r>
      <w:bookmarkStart w:id="210" w:name="l530"/>
      <w:bookmarkEnd w:id="210"/>
      <w:r w:rsidRPr="001A5CBC">
        <w:rPr>
          <w:rFonts w:eastAsia="Times New Roman"/>
          <w:kern w:val="0"/>
          <w:lang w:eastAsia="ru-RU"/>
        </w:rPr>
        <w:t>общей площади помещений, входящих в состав общего имущества в многоквартирном доме)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lastRenderedPageBreak/>
        <w:t>(формула 26)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22"/>
        <w:gridCol w:w="140"/>
        <w:gridCol w:w="1547"/>
        <w:gridCol w:w="167"/>
        <w:gridCol w:w="1582"/>
        <w:gridCol w:w="222"/>
        <w:gridCol w:w="720"/>
        <w:gridCol w:w="140"/>
        <w:gridCol w:w="167"/>
        <w:gridCol w:w="221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11" w:name="l531"/>
            <w:bookmarkEnd w:id="211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одн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N_в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+ 0,0903)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(0,2 + 0,07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L)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0,0903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4,3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ои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12" w:name="l532"/>
      <w:bookmarkEnd w:id="212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N</w:t>
      </w:r>
      <w:proofErr w:type="gramStart"/>
      <w:r w:rsidRPr="001A5CBC">
        <w:rPr>
          <w:rFonts w:eastAsia="Times New Roman"/>
          <w:kern w:val="0"/>
          <w:lang w:eastAsia="ru-RU"/>
        </w:rPr>
        <w:t>_В</w:t>
      </w:r>
      <w:proofErr w:type="gramEnd"/>
      <w:r w:rsidRPr="001A5CBC">
        <w:rPr>
          <w:rFonts w:eastAsia="Times New Roman"/>
          <w:kern w:val="0"/>
          <w:lang w:eastAsia="ru-RU"/>
        </w:rPr>
        <w:t xml:space="preserve"> - норматив потребления коммунальной услуги по холодному (горячему) водоснабжению (куб. м в месяц на 1 человека), определяемый в соответствии с пунктами 23 - 26 настоящего документа;</w:t>
      </w:r>
      <w:r w:rsidRPr="001A5CBC">
        <w:rPr>
          <w:rFonts w:eastAsia="Times New Roman"/>
          <w:kern w:val="0"/>
          <w:lang w:eastAsia="ru-RU"/>
        </w:rPr>
        <w:br/>
        <w:t xml:space="preserve">    0,0903 - расход холодной (горячей) воды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(куб. м в месяц на 1 человека);</w:t>
      </w:r>
      <w:r w:rsidRPr="001A5CBC">
        <w:rPr>
          <w:rFonts w:eastAsia="Times New Roman"/>
          <w:kern w:val="0"/>
          <w:lang w:eastAsia="ru-RU"/>
        </w:rPr>
        <w:br/>
        <w:t>    L - количество этажей в многоквартирных домах, в отношении которых определяется норматив;</w:t>
      </w:r>
      <w:r w:rsidRPr="001A5CBC">
        <w:rPr>
          <w:rFonts w:eastAsia="Times New Roman"/>
          <w:kern w:val="0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120"/>
        <w:gridCol w:w="8705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13" w:name="l533"/>
            <w:bookmarkEnd w:id="213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(0,2 + 0,07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- доля нормативных технологических потерь холодной (горячей) воды во внутридомовых инженерных системах в суммарной величине норматива потребления коммунальной услуги по холодному (горячему) водоснабжению внутри жилого помещения и норматива потребления коммунальной услуги по холодному (горячему) водоснабжению на </w:t>
            </w: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общедомовые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нужды;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14" w:name="l534"/>
      <w:bookmarkEnd w:id="214"/>
      <w:r w:rsidRPr="001A5CBC">
        <w:rPr>
          <w:rFonts w:eastAsia="Times New Roman"/>
          <w:kern w:val="0"/>
          <w:lang w:eastAsia="ru-RU"/>
        </w:rPr>
        <w:t>K - численность жителей, проживающих в многоквартирных домах, в отношении которых определяется норматив;</w:t>
      </w:r>
      <w:r w:rsidRPr="001A5CBC">
        <w:rPr>
          <w:rFonts w:eastAsia="Times New Roman"/>
          <w:kern w:val="0"/>
          <w:lang w:eastAsia="ru-RU"/>
        </w:rPr>
        <w:br/>
        <w:t>    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многоквартирных домах (кв. м).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Расчет норматива потребления коммунальной услуги по холодному водоснабжению при использовании земельного участка и надворных построек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28. Норматив потребления коммунальной услуги по холодному водоснабжению при использовании земельного участка и надворных построек для </w:t>
      </w:r>
      <w:bookmarkStart w:id="215" w:name="l584"/>
      <w:bookmarkEnd w:id="215"/>
      <w:r w:rsidRPr="001A5CBC">
        <w:rPr>
          <w:rFonts w:eastAsia="Times New Roman"/>
          <w:kern w:val="0"/>
          <w:lang w:eastAsia="ru-RU"/>
        </w:rPr>
        <w:t xml:space="preserve">полива земельного участка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кв. м земельного участка)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27)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22"/>
        <w:gridCol w:w="923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16" w:name="l535"/>
            <w:bookmarkEnd w:id="216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Q_полив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17" w:name="l536"/>
      <w:bookmarkEnd w:id="217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Q_полив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расход воды на полив земельного участка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год на 1 кв. м земельного участка), определяемый уполномоченным органом;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месяцев, соответствующих периоду использования холодной воды на полив </w:t>
      </w:r>
      <w:r w:rsidRPr="001A5CBC">
        <w:rPr>
          <w:rFonts w:eastAsia="Times New Roman"/>
          <w:kern w:val="0"/>
          <w:lang w:eastAsia="ru-RU"/>
        </w:rPr>
        <w:lastRenderedPageBreak/>
        <w:t>земельного участка, устанавливаемому уполномоченным органом с учетом климатических условий субъекта Российской Федерации.</w:t>
      </w:r>
      <w:r w:rsidRPr="001A5CBC">
        <w:rPr>
          <w:rFonts w:eastAsia="Times New Roman"/>
          <w:kern w:val="0"/>
          <w:lang w:eastAsia="ru-RU"/>
        </w:rPr>
        <w:br/>
        <w:t xml:space="preserve">    29. Норматив потребления коммунальной услуги по холодному водоснабжению при использовании земельного участка и надворных построек для </w:t>
      </w:r>
      <w:bookmarkStart w:id="218" w:name="l537"/>
      <w:bookmarkEnd w:id="218"/>
      <w:r w:rsidRPr="001A5CBC">
        <w:rPr>
          <w:rFonts w:eastAsia="Times New Roman"/>
          <w:kern w:val="0"/>
          <w:lang w:eastAsia="ru-RU"/>
        </w:rPr>
        <w:t xml:space="preserve">водоснабжения и приготовления пищи для соответствующего сельскохозяйственного животного (куб. </w:t>
      </w:r>
      <w:proofErr w:type="gramStart"/>
      <w:r w:rsidRPr="001A5CBC">
        <w:rPr>
          <w:rFonts w:eastAsia="Times New Roman"/>
          <w:kern w:val="0"/>
          <w:lang w:eastAsia="ru-RU"/>
        </w:rPr>
        <w:t>м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голову животного)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28)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22"/>
        <w:gridCol w:w="861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19" w:name="l538"/>
            <w:bookmarkEnd w:id="219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N_x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Q_жив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20" w:name="l539"/>
      <w:bookmarkEnd w:id="22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Q_жив</w:t>
      </w:r>
      <w:proofErr w:type="spellEnd"/>
      <w:proofErr w:type="gramStart"/>
      <w:r w:rsidRPr="001A5CBC">
        <w:rPr>
          <w:rFonts w:eastAsia="Times New Roman"/>
          <w:kern w:val="0"/>
          <w:lang w:eastAsia="ru-RU"/>
        </w:rPr>
        <w:t>.</w:t>
      </w:r>
      <w:proofErr w:type="gramEnd"/>
      <w:r w:rsidRPr="001A5CBC">
        <w:rPr>
          <w:rFonts w:eastAsia="Times New Roman"/>
          <w:kern w:val="0"/>
          <w:lang w:eastAsia="ru-RU"/>
        </w:rPr>
        <w:t xml:space="preserve"> - </w:t>
      </w:r>
      <w:proofErr w:type="gramStart"/>
      <w:r w:rsidRPr="001A5CBC">
        <w:rPr>
          <w:rFonts w:eastAsia="Times New Roman"/>
          <w:kern w:val="0"/>
          <w:lang w:eastAsia="ru-RU"/>
        </w:rPr>
        <w:t>р</w:t>
      </w:r>
      <w:proofErr w:type="gramEnd"/>
      <w:r w:rsidRPr="001A5CBC">
        <w:rPr>
          <w:rFonts w:eastAsia="Times New Roman"/>
          <w:kern w:val="0"/>
          <w:lang w:eastAsia="ru-RU"/>
        </w:rPr>
        <w:t>асход воды на водоснабжение и приготовление пищи для соответствующего сельскохозяйственного животного (куб. м в год на 1 голову животного), определяемый уполномоченным органом;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221" w:name="h597"/>
      <w:bookmarkEnd w:id="221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Формула расчета норматива потребления коммунальной услуги по электроснабжению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30. В качестве базовых условий определения потребности в электрической энергии на внутриквартирные нужды принимается наиболее типичная </w:t>
      </w:r>
      <w:bookmarkStart w:id="222" w:name="l540"/>
      <w:bookmarkEnd w:id="222"/>
      <w:r w:rsidRPr="001A5CBC">
        <w:rPr>
          <w:rFonts w:eastAsia="Times New Roman"/>
          <w:kern w:val="0"/>
          <w:lang w:eastAsia="ru-RU"/>
        </w:rPr>
        <w:t>по площади для жилищного фонда, в отношении которого устанавливается норматив потребления коммунальной услуги по электроснабжению, 1-комнатная квартира, в которой проживает 1 человек.</w:t>
      </w:r>
      <w:r w:rsidRPr="001A5CBC">
        <w:rPr>
          <w:rFonts w:eastAsia="Times New Roman"/>
          <w:kern w:val="0"/>
          <w:lang w:eastAsia="ru-RU"/>
        </w:rPr>
        <w:br/>
        <w:t>    31. Годовой расход электрической энергии на освещение (кВт·ч)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29)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92"/>
        <w:gridCol w:w="3270"/>
        <w:gridCol w:w="90"/>
      </w:tblGrid>
      <w:tr w:rsidR="001A5CBC" w:rsidRPr="001A5CBC" w:rsidTr="001A5C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23" w:name="l541"/>
            <w:bookmarkEnd w:id="223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W_осв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val="en-US" w:eastAsia="ru-RU"/>
              </w:rPr>
              <w:t>S x P_</w:t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уд</w:t>
            </w:r>
            <w:r w:rsidRPr="001A5CBC">
              <w:rPr>
                <w:rFonts w:eastAsia="Times New Roman"/>
                <w:i/>
                <w:iCs/>
                <w:kern w:val="0"/>
                <w:lang w:val="en-US" w:eastAsia="ru-RU"/>
              </w:rPr>
              <w:t xml:space="preserve"> x K_i x N_</w:t>
            </w: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макс</w:t>
            </w:r>
            <w:r w:rsidRPr="001A5CBC">
              <w:rPr>
                <w:rFonts w:eastAsia="Times New Roman"/>
                <w:i/>
                <w:iCs/>
                <w:kern w:val="0"/>
                <w:lang w:val="en-US" w:eastAsia="ru-RU"/>
              </w:rPr>
              <w:t xml:space="preserve"> x 10(-3)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24" w:name="l542"/>
      <w:bookmarkEnd w:id="224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S - общая площадь 1-комнатной квартиры (в коммунальных квартирах - 1 комнаты) (кв. м);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P_уд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удельная мощность приборов освещения в расчете на 1 кв. м общей площади 1-комнатной квартиры (в коммунальных квартирах - 1 комнаты) (при отсутствии данных принимается 15 Вт/кв. м);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K_i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коэффициент одновременного включения приборов освещения (при отсутствии данных принимается 0,35);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N_макс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количество часов использования приборов освещения в год;</w:t>
      </w:r>
      <w:r w:rsidRPr="001A5CBC">
        <w:rPr>
          <w:rFonts w:eastAsia="Times New Roman"/>
          <w:kern w:val="0"/>
          <w:lang w:eastAsia="ru-RU"/>
        </w:rPr>
        <w:br/>
        <w:t>    10(-3) - коэффициент перевода из ватт-часов в киловатт-часы.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25" w:name="l543"/>
      <w:bookmarkEnd w:id="225"/>
      <w:r w:rsidRPr="001A5CBC">
        <w:rPr>
          <w:rFonts w:eastAsia="Times New Roman"/>
          <w:kern w:val="0"/>
          <w:lang w:eastAsia="ru-RU"/>
        </w:rPr>
        <w:t>32. Годовой расход электрической энергии, потребляемой электробытовыми приборами (</w:t>
      </w:r>
      <w:proofErr w:type="spellStart"/>
      <w:r w:rsidRPr="001A5CBC">
        <w:rPr>
          <w:rFonts w:eastAsia="Times New Roman"/>
          <w:kern w:val="0"/>
          <w:lang w:eastAsia="ru-RU"/>
        </w:rPr>
        <w:t>W_</w:t>
      </w:r>
      <w:proofErr w:type="gramStart"/>
      <w:r w:rsidRPr="001A5CBC">
        <w:rPr>
          <w:rFonts w:eastAsia="Times New Roman"/>
          <w:kern w:val="0"/>
          <w:lang w:eastAsia="ru-RU"/>
        </w:rPr>
        <w:t>пр</w:t>
      </w:r>
      <w:proofErr w:type="spellEnd"/>
      <w:proofErr w:type="gramEnd"/>
      <w:r w:rsidRPr="001A5CBC">
        <w:rPr>
          <w:rFonts w:eastAsia="Times New Roman"/>
          <w:kern w:val="0"/>
          <w:lang w:eastAsia="ru-RU"/>
        </w:rPr>
        <w:t xml:space="preserve">), определяется исходя из объема годового потребления электрической энергии наиболее типичных </w:t>
      </w:r>
      <w:r w:rsidRPr="001A5CBC">
        <w:rPr>
          <w:rFonts w:eastAsia="Times New Roman"/>
          <w:kern w:val="0"/>
          <w:lang w:eastAsia="ru-RU"/>
        </w:rPr>
        <w:lastRenderedPageBreak/>
        <w:t>электробытовых приборов 1 человеком в год в соответствии с таблицей 6.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Таблица 6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Примерный перечень внутриквартирных электробытовых приборов и объем годового потребления ими электрической энергии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2"/>
        <w:gridCol w:w="3085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26" w:name="l544"/>
            <w:bookmarkEnd w:id="226"/>
            <w:r w:rsidRPr="001A5CBC">
              <w:rPr>
                <w:rFonts w:eastAsia="Times New Roman"/>
                <w:kern w:val="0"/>
                <w:lang w:eastAsia="ru-RU"/>
              </w:rPr>
              <w:t xml:space="preserve">Наименование электробытового прибора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Объем годового потребления электрической энергии (кВт·ч)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Холодильник, морозильник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300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Телевизор, видеомагнитофон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180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Радиоприемник, магнитофон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15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Пылесос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Стиральная машина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40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Утюг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50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A5CBC">
              <w:rPr>
                <w:rFonts w:eastAsia="Times New Roman"/>
                <w:kern w:val="0"/>
                <w:lang w:eastAsia="ru-RU"/>
              </w:rPr>
              <w:t xml:space="preserve">Прочие бытовые приборы (кофемолка, тостер, миксер, мясорубка, бритва, фен, грелка, паяльник, дрель, электрообогреватель, компьютер и другие подобные приборы)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30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Напольная электроплита (для многоквартирных домов или жилых домов, оборудованных электроплитами)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600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kern w:val="0"/>
                <w:lang w:eastAsia="ru-RU"/>
              </w:rPr>
              <w:t>Электроводонагреватель</w:t>
            </w:r>
            <w:proofErr w:type="spellEnd"/>
            <w:r w:rsidRPr="001A5CBC">
              <w:rPr>
                <w:rFonts w:eastAsia="Times New Roman"/>
                <w:kern w:val="0"/>
                <w:lang w:eastAsia="ru-RU"/>
              </w:rPr>
              <w:t xml:space="preserve"> &lt;*&gt;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</w:p>
    <w:p w:rsidR="001A5CBC" w:rsidRPr="001A5CBC" w:rsidRDefault="001A5CBC" w:rsidP="001A5CBC">
      <w:pPr>
        <w:spacing w:after="0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pict>
          <v:rect id="_x0000_i1025" style="width:0;height:1.5pt" o:hralign="center" o:hrstd="t" o:hr="t" fillcolor="#a0a0a0" stroked="f"/>
        </w:pict>
      </w:r>
    </w:p>
    <w:p w:rsidR="001A5CBC" w:rsidRPr="001A5CBC" w:rsidRDefault="001A5CBC" w:rsidP="001A5CBC">
      <w:pPr>
        <w:spacing w:after="0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   </w:t>
      </w:r>
      <w:bookmarkStart w:id="227" w:name="l545"/>
      <w:bookmarkEnd w:id="227"/>
      <w:r w:rsidRPr="001A5CBC">
        <w:rPr>
          <w:rFonts w:eastAsia="Times New Roman"/>
          <w:kern w:val="0"/>
          <w:lang w:eastAsia="ru-RU"/>
        </w:rPr>
        <w:t xml:space="preserve">&lt;*&gt; В жилых помещениях многоквартирных домов или жилых домах, оборудованных </w:t>
      </w:r>
      <w:proofErr w:type="spellStart"/>
      <w:r w:rsidRPr="001A5CBC">
        <w:rPr>
          <w:rFonts w:eastAsia="Times New Roman"/>
          <w:kern w:val="0"/>
          <w:lang w:eastAsia="ru-RU"/>
        </w:rPr>
        <w:t>электроводонагревателями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в соответствии с проектами, объем годового потребления электрической энергии для нагрева воды определяется в соответствии с пунктами 33 и 34 настоящего документа.</w:t>
      </w:r>
      <w:r w:rsidRPr="001A5CBC">
        <w:rPr>
          <w:rFonts w:eastAsia="Times New Roman"/>
          <w:kern w:val="0"/>
          <w:lang w:eastAsia="ru-RU"/>
        </w:rPr>
        <w:br/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33. Объем годового потребления электрической энергии для нагрева воды (кВт·ч) в жилых помещениях многоквартирных домов или жилых домах, оборудованных </w:t>
      </w:r>
      <w:proofErr w:type="spellStart"/>
      <w:r w:rsidRPr="001A5CBC">
        <w:rPr>
          <w:rFonts w:eastAsia="Times New Roman"/>
          <w:kern w:val="0"/>
          <w:lang w:eastAsia="ru-RU"/>
        </w:rPr>
        <w:t>электроводонагревателями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в соответствии с проектами,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30)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22"/>
        <w:gridCol w:w="106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28" w:name="l546"/>
            <w:bookmarkEnd w:id="228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W(вод)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_пр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Q(ГВС)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860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0,95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29" w:name="l547"/>
      <w:bookmarkEnd w:id="229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 xml:space="preserve">    Q(ГВС) - количество тепловой энергии, необходимой для подогрева воды, в расчете на 1 человека </w:t>
      </w:r>
      <w:r w:rsidRPr="001A5CBC">
        <w:rPr>
          <w:rFonts w:eastAsia="Times New Roman"/>
          <w:kern w:val="0"/>
          <w:lang w:eastAsia="ru-RU"/>
        </w:rPr>
        <w:lastRenderedPageBreak/>
        <w:t>в год (</w:t>
      </w:r>
      <w:proofErr w:type="gramStart"/>
      <w:r w:rsidRPr="001A5CBC">
        <w:rPr>
          <w:rFonts w:eastAsia="Times New Roman"/>
          <w:kern w:val="0"/>
          <w:lang w:eastAsia="ru-RU"/>
        </w:rPr>
        <w:t>ккал</w:t>
      </w:r>
      <w:proofErr w:type="gramEnd"/>
      <w:r w:rsidRPr="001A5CBC">
        <w:rPr>
          <w:rFonts w:eastAsia="Times New Roman"/>
          <w:kern w:val="0"/>
          <w:lang w:eastAsia="ru-RU"/>
        </w:rPr>
        <w:t>/чел.), определяемое по формуле 31;</w:t>
      </w:r>
      <w:r w:rsidRPr="001A5CBC">
        <w:rPr>
          <w:rFonts w:eastAsia="Times New Roman"/>
          <w:kern w:val="0"/>
          <w:lang w:eastAsia="ru-RU"/>
        </w:rPr>
        <w:br/>
        <w:t>    860 - коэффициент перевода из ккал в кВт·ч;</w:t>
      </w:r>
      <w:r w:rsidRPr="001A5CBC">
        <w:rPr>
          <w:rFonts w:eastAsia="Times New Roman"/>
          <w:kern w:val="0"/>
          <w:lang w:eastAsia="ru-RU"/>
        </w:rPr>
        <w:br/>
        <w:t xml:space="preserve">    0,95 - средний коэффициент полезного действия </w:t>
      </w:r>
      <w:proofErr w:type="spellStart"/>
      <w:r w:rsidRPr="001A5CBC">
        <w:rPr>
          <w:rFonts w:eastAsia="Times New Roman"/>
          <w:kern w:val="0"/>
          <w:lang w:eastAsia="ru-RU"/>
        </w:rPr>
        <w:t>электроводонагревателя</w:t>
      </w:r>
      <w:proofErr w:type="spellEnd"/>
      <w:r w:rsidRPr="001A5CBC">
        <w:rPr>
          <w:rFonts w:eastAsia="Times New Roman"/>
          <w:kern w:val="0"/>
          <w:lang w:eastAsia="ru-RU"/>
        </w:rPr>
        <w:t>.</w:t>
      </w:r>
      <w:r w:rsidRPr="001A5CBC">
        <w:rPr>
          <w:rFonts w:eastAsia="Times New Roman"/>
          <w:kern w:val="0"/>
          <w:lang w:eastAsia="ru-RU"/>
        </w:rPr>
        <w:br/>
        <w:t>    34. Количество тепловой энергии, необходимой для подогрева воды, в расчете на 1 человека в год (</w:t>
      </w:r>
      <w:proofErr w:type="gramStart"/>
      <w:r w:rsidRPr="001A5CBC">
        <w:rPr>
          <w:rFonts w:eastAsia="Times New Roman"/>
          <w:kern w:val="0"/>
          <w:lang w:eastAsia="ru-RU"/>
        </w:rPr>
        <w:t>ккал</w:t>
      </w:r>
      <w:proofErr w:type="gramEnd"/>
      <w:r w:rsidRPr="001A5CBC">
        <w:rPr>
          <w:rFonts w:eastAsia="Times New Roman"/>
          <w:kern w:val="0"/>
          <w:lang w:eastAsia="ru-RU"/>
        </w:rPr>
        <w:t>/чел.),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31)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192"/>
        <w:gridCol w:w="3274"/>
        <w:gridCol w:w="90"/>
      </w:tblGrid>
      <w:tr w:rsidR="001A5CBC" w:rsidRPr="001A5CBC" w:rsidTr="001A5C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30" w:name="l548"/>
            <w:bookmarkEnd w:id="230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Q(ГВС)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N_ГВС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р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с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12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(1</w:t>
            </w: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+ К</w:t>
            </w:r>
            <w:proofErr w:type="gram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_ТП)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1" w:name="l549"/>
      <w:bookmarkEnd w:id="231"/>
      <w:proofErr w:type="gramStart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N_ГВС - месячный расход воды для подогрева (куб. м в месяц на 1 человека), определяемый в размере 30 процентов общего объема потребления холодной воды;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p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объемный вес воды (кгс/куб. м), равный 983,18 кгс/куб. м при температуре </w:t>
      </w:r>
      <w:proofErr w:type="spellStart"/>
      <w:r w:rsidRPr="001A5CBC">
        <w:rPr>
          <w:rFonts w:eastAsia="Times New Roman"/>
          <w:kern w:val="0"/>
          <w:lang w:eastAsia="ru-RU"/>
        </w:rPr>
        <w:t>t_h</w:t>
      </w:r>
      <w:proofErr w:type="spellEnd"/>
      <w:r w:rsidRPr="001A5CBC">
        <w:rPr>
          <w:rFonts w:eastAsia="Times New Roman"/>
          <w:kern w:val="0"/>
          <w:lang w:eastAsia="ru-RU"/>
        </w:rPr>
        <w:t xml:space="preserve"> = 60°C;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c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теплоемкость воды (ккал/(кгс </w:t>
      </w:r>
      <w:proofErr w:type="spellStart"/>
      <w:r w:rsidRPr="001A5CBC">
        <w:rPr>
          <w:rFonts w:eastAsia="Times New Roman"/>
          <w:kern w:val="0"/>
          <w:lang w:eastAsia="ru-RU"/>
        </w:rPr>
        <w:t>x°C</w:t>
      </w:r>
      <w:proofErr w:type="spellEnd"/>
      <w:r w:rsidRPr="001A5CBC">
        <w:rPr>
          <w:rFonts w:eastAsia="Times New Roman"/>
          <w:kern w:val="0"/>
          <w:lang w:eastAsia="ru-RU"/>
        </w:rPr>
        <w:t xml:space="preserve">)), равная 1 ккал/(кгс </w:t>
      </w:r>
      <w:proofErr w:type="spellStart"/>
      <w:r w:rsidRPr="001A5CBC">
        <w:rPr>
          <w:rFonts w:eastAsia="Times New Roman"/>
          <w:kern w:val="0"/>
          <w:lang w:eastAsia="ru-RU"/>
        </w:rPr>
        <w:t>x°C</w:t>
      </w:r>
      <w:proofErr w:type="spellEnd"/>
      <w:r w:rsidRPr="001A5CBC">
        <w:rPr>
          <w:rFonts w:eastAsia="Times New Roman"/>
          <w:kern w:val="0"/>
          <w:lang w:eastAsia="ru-RU"/>
        </w:rPr>
        <w:t>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t_Г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температура горячей воды в местах </w:t>
      </w:r>
      <w:proofErr w:type="spellStart"/>
      <w:r w:rsidRPr="001A5CBC">
        <w:rPr>
          <w:rFonts w:eastAsia="Times New Roman"/>
          <w:kern w:val="0"/>
          <w:lang w:eastAsia="ru-RU"/>
        </w:rPr>
        <w:t>водоразбора</w:t>
      </w:r>
      <w:proofErr w:type="spellEnd"/>
      <w:r w:rsidRPr="001A5CBC">
        <w:rPr>
          <w:rFonts w:eastAsia="Times New Roman"/>
          <w:kern w:val="0"/>
          <w:lang w:eastAsia="ru-RU"/>
        </w:rPr>
        <w:t xml:space="preserve"> (°C), принимаемая к расчету с учетом требований, установленных правилами предоставления коммунальных услуг;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2" w:name="l550"/>
      <w:bookmarkEnd w:id="232"/>
      <w:proofErr w:type="spellStart"/>
      <w:r w:rsidRPr="001A5CBC">
        <w:rPr>
          <w:rFonts w:eastAsia="Times New Roman"/>
          <w:kern w:val="0"/>
          <w:lang w:eastAsia="ru-RU"/>
        </w:rPr>
        <w:t>t_c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средняя температура холодной воды в сети водопровода (°C), определяемая в соответствии с пунктом 25 настоящего документа;</w:t>
      </w:r>
      <w:r w:rsidRPr="001A5CBC">
        <w:rPr>
          <w:rFonts w:eastAsia="Times New Roman"/>
          <w:kern w:val="0"/>
          <w:lang w:eastAsia="ru-RU"/>
        </w:rPr>
        <w:br/>
        <w:t>    К_ТП - коэффициент, учитывающий тепловые потери трубопроводами систем горячего водоснабжения и затраты тепловой энергии на отопление ванных комнат, предусмотренный в таблице 7;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Таблица 7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Коэффициент, учитывающий тепловые потери трубопроводами систем горячего водоснабжения и затраты тепловой энергии на отопление ванных комнат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4502"/>
      </w:tblGrid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33" w:name="l551"/>
            <w:bookmarkEnd w:id="233"/>
            <w:r w:rsidRPr="001A5CBC">
              <w:rPr>
                <w:rFonts w:eastAsia="Times New Roman"/>
                <w:kern w:val="0"/>
                <w:lang w:eastAsia="ru-RU"/>
              </w:rPr>
              <w:t xml:space="preserve">Тип трубопровода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Коэффициент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Изолированный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0,02 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Неизолированный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kern w:val="0"/>
                <w:lang w:eastAsia="ru-RU"/>
              </w:rPr>
              <w:t xml:space="preserve">0,03 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4" w:name="l552"/>
      <w:bookmarkEnd w:id="234"/>
      <w:r w:rsidRPr="001A5CBC">
        <w:rPr>
          <w:rFonts w:eastAsia="Times New Roman"/>
          <w:kern w:val="0"/>
          <w:lang w:eastAsia="ru-RU"/>
        </w:rPr>
        <w:t>35. Для базовых условий (1-комнатная квартира, в которой проживает 1 человек) годовой расход электрической энергии внутри жилого помещения (кВт·ч)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32)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192"/>
        <w:gridCol w:w="1643"/>
        <w:gridCol w:w="90"/>
      </w:tblGrid>
      <w:tr w:rsidR="001A5CBC" w:rsidRPr="001A5CBC" w:rsidTr="001A5CB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35" w:name="l553"/>
            <w:bookmarkEnd w:id="235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W_осв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. +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W_пр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6" w:name="l554"/>
      <w:bookmarkEnd w:id="236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W_осв</w:t>
      </w:r>
      <w:proofErr w:type="spellEnd"/>
      <w:r w:rsidRPr="001A5CBC">
        <w:rPr>
          <w:rFonts w:eastAsia="Times New Roman"/>
          <w:kern w:val="0"/>
          <w:lang w:eastAsia="ru-RU"/>
        </w:rPr>
        <w:t>. - годовой расход электрической энергии на освещение (кВт·ч);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W_пр</w:t>
      </w:r>
      <w:proofErr w:type="spellEnd"/>
      <w:r w:rsidRPr="001A5CBC">
        <w:rPr>
          <w:rFonts w:eastAsia="Times New Roman"/>
          <w:kern w:val="0"/>
          <w:lang w:eastAsia="ru-RU"/>
        </w:rPr>
        <w:t>. - годовой расход электрической энергии, потребляемой электробытовыми приборами (кВт·ч).</w:t>
      </w:r>
      <w:r w:rsidRPr="001A5CBC">
        <w:rPr>
          <w:rFonts w:eastAsia="Times New Roman"/>
          <w:kern w:val="0"/>
          <w:lang w:eastAsia="ru-RU"/>
        </w:rPr>
        <w:br/>
        <w:t xml:space="preserve">    36. Норматив потребления коммунальной услуги </w:t>
      </w:r>
      <w:proofErr w:type="gramStart"/>
      <w:r w:rsidRPr="001A5CBC">
        <w:rPr>
          <w:rFonts w:eastAsia="Times New Roman"/>
          <w:kern w:val="0"/>
          <w:lang w:eastAsia="ru-RU"/>
        </w:rPr>
        <w:t>по электроснабжению в жилых помещениях с учетом дифференциации в зависимости от количества</w:t>
      </w:r>
      <w:proofErr w:type="gramEnd"/>
      <w:r w:rsidRPr="001A5CBC">
        <w:rPr>
          <w:rFonts w:eastAsia="Times New Roman"/>
          <w:kern w:val="0"/>
          <w:lang w:eastAsia="ru-RU"/>
        </w:rPr>
        <w:t xml:space="preserve"> комнат и количества человек, проживающих в жилом помещении (кВт·ч в месяц на 1 человека),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33)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22"/>
        <w:gridCol w:w="206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37" w:name="l555"/>
            <w:bookmarkEnd w:id="237"/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W_ij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W_1,1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K1_i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x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K2_j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8" w:name="l556"/>
      <w:bookmarkEnd w:id="238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W_1,1 - годовой расход электрической энергии в 1-комнатной квартире (жилом доме), в которой проживает 1 человек (кВт·ч);</w:t>
      </w:r>
      <w:r w:rsidRPr="001A5CBC">
        <w:rPr>
          <w:rFonts w:eastAsia="Times New Roman"/>
          <w:kern w:val="0"/>
          <w:lang w:eastAsia="ru-RU"/>
        </w:rPr>
        <w:br/>
        <w:t>    K1 - поправочный коэффициент, характеризующий зависимость величины расхода электрической энергии от показателя среднего количества комнат в квартире (жилом доме), согласно таблице 2;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gramStart"/>
      <w:r w:rsidRPr="001A5CBC">
        <w:rPr>
          <w:rFonts w:eastAsia="Times New Roman"/>
          <w:kern w:val="0"/>
          <w:lang w:eastAsia="ru-RU"/>
        </w:rPr>
        <w:t>K2 - поправочный коэффициент, характеризующий зависимость величины расхода электрической энергии от показателя среднего количества человек, проживающих в квартире (жилом доме), согласно таблице 3;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39" w:name="l557"/>
      <w:bookmarkEnd w:id="239"/>
      <w:proofErr w:type="spellStart"/>
      <w:r w:rsidRPr="001A5CBC">
        <w:rPr>
          <w:rFonts w:eastAsia="Times New Roman"/>
          <w:kern w:val="0"/>
          <w:lang w:eastAsia="ru-RU"/>
        </w:rPr>
        <w:t>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индекс, отражающий количество комнат в квартире (жилом доме) (</w:t>
      </w:r>
      <w:proofErr w:type="spellStart"/>
      <w:r w:rsidRPr="001A5CBC">
        <w:rPr>
          <w:rFonts w:eastAsia="Times New Roman"/>
          <w:kern w:val="0"/>
          <w:lang w:eastAsia="ru-RU"/>
        </w:rPr>
        <w:t>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= 1, 2, 3, 4);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j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индекс, отражающий численность потребителей, проживающих в квартире (жилом доме) (</w:t>
      </w:r>
      <w:proofErr w:type="spellStart"/>
      <w:r w:rsidRPr="001A5CBC">
        <w:rPr>
          <w:rFonts w:eastAsia="Times New Roman"/>
          <w:kern w:val="0"/>
          <w:lang w:eastAsia="ru-RU"/>
        </w:rPr>
        <w:t>j</w:t>
      </w:r>
      <w:proofErr w:type="spellEnd"/>
      <w:r w:rsidRPr="001A5CBC">
        <w:rPr>
          <w:rFonts w:eastAsia="Times New Roman"/>
          <w:kern w:val="0"/>
          <w:lang w:eastAsia="ru-RU"/>
        </w:rPr>
        <w:t xml:space="preserve"> = 1, 2, 3, 4, 5);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sz w:val="27"/>
          <w:szCs w:val="27"/>
          <w:lang w:eastAsia="ru-RU"/>
        </w:rPr>
      </w:pPr>
      <w:bookmarkStart w:id="240" w:name="h598"/>
      <w:bookmarkEnd w:id="240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Формула расчета норматива потребления коммунальной услуги по электроснабжению на </w:t>
      </w:r>
      <w:proofErr w:type="spellStart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>общедомовые</w:t>
      </w:r>
      <w:proofErr w:type="spellEnd"/>
      <w:r w:rsidRPr="001A5CBC">
        <w:rPr>
          <w:rFonts w:eastAsia="Times New Roman"/>
          <w:b/>
          <w:bCs/>
          <w:kern w:val="0"/>
          <w:sz w:val="27"/>
          <w:szCs w:val="27"/>
          <w:lang w:eastAsia="ru-RU"/>
        </w:rPr>
        <w:t xml:space="preserve"> нужды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 xml:space="preserve">    37. </w:t>
      </w:r>
      <w:proofErr w:type="gramStart"/>
      <w:r w:rsidRPr="001A5CBC">
        <w:rPr>
          <w:rFonts w:eastAsia="Times New Roman"/>
          <w:kern w:val="0"/>
          <w:lang w:eastAsia="ru-RU"/>
        </w:rPr>
        <w:t xml:space="preserve">Норматив потребления коммунальной услуги по электроснабжению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рассчитывается на основании расхода </w:t>
      </w:r>
      <w:bookmarkStart w:id="241" w:name="l585"/>
      <w:bookmarkEnd w:id="241"/>
      <w:r w:rsidRPr="001A5CBC">
        <w:rPr>
          <w:rFonts w:eastAsia="Times New Roman"/>
          <w:kern w:val="0"/>
          <w:lang w:eastAsia="ru-RU"/>
        </w:rPr>
        <w:t>электрической энергии по следующим группам оборудования, являющегося общим имуществом многоквартирного дома: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42" w:name="l558"/>
      <w:bookmarkEnd w:id="242"/>
      <w:r w:rsidRPr="001A5CBC">
        <w:rPr>
          <w:rFonts w:eastAsia="Times New Roman"/>
          <w:kern w:val="0"/>
          <w:lang w:eastAsia="ru-RU"/>
        </w:rPr>
        <w:t>осветительные установки - исходя из определяемых уполномоченным органом суммарной мощности установленных осветительных приборов, количества часов работы в году и коэффициента, учитывающего наличие перегоревших ламп, находящихся в стадии замены;</w:t>
      </w:r>
      <w:proofErr w:type="gramEnd"/>
      <w:r w:rsidRPr="001A5CBC">
        <w:rPr>
          <w:rFonts w:eastAsia="Times New Roman"/>
          <w:kern w:val="0"/>
          <w:lang w:eastAsia="ru-RU"/>
        </w:rPr>
        <w:br/>
        <w:t>    </w:t>
      </w:r>
      <w:proofErr w:type="gramStart"/>
      <w:r w:rsidRPr="001A5CBC">
        <w:rPr>
          <w:rFonts w:eastAsia="Times New Roman"/>
          <w:kern w:val="0"/>
          <w:lang w:eastAsia="ru-RU"/>
        </w:rPr>
        <w:t xml:space="preserve">силовое оборудование лифтов, включая схемы управления и сигнализации, освещение кабин лифтов и лифтовых шахт, - исходя из определяемых уполномоченным органом суммарной мощности установленного оборудования, количества часов работы в году и среднегодового коэффициента </w:t>
      </w:r>
      <w:bookmarkStart w:id="243" w:name="l559"/>
      <w:bookmarkEnd w:id="243"/>
      <w:r w:rsidRPr="001A5CBC">
        <w:rPr>
          <w:rFonts w:eastAsia="Times New Roman"/>
          <w:kern w:val="0"/>
          <w:lang w:eastAsia="ru-RU"/>
        </w:rPr>
        <w:t>использования мощности в режиме работы (подъем и спуск кабины), а также суммарной мощности установленного оборудования, количества часов работы в году и среднегодового коэффициента использования мощности в режиме ожидания;</w:t>
      </w:r>
      <w:proofErr w:type="gramEnd"/>
      <w:r w:rsidRPr="001A5CBC">
        <w:rPr>
          <w:rFonts w:eastAsia="Times New Roman"/>
          <w:kern w:val="0"/>
          <w:lang w:eastAsia="ru-RU"/>
        </w:rPr>
        <w:br/>
        <w:t xml:space="preserve">    системы противопожарного оборудования и </w:t>
      </w:r>
      <w:proofErr w:type="spellStart"/>
      <w:r w:rsidRPr="001A5CBC">
        <w:rPr>
          <w:rFonts w:eastAsia="Times New Roman"/>
          <w:kern w:val="0"/>
          <w:lang w:eastAsia="ru-RU"/>
        </w:rPr>
        <w:t>дымоудаления</w:t>
      </w:r>
      <w:proofErr w:type="spellEnd"/>
      <w:r w:rsidRPr="001A5CBC">
        <w:rPr>
          <w:rFonts w:eastAsia="Times New Roman"/>
          <w:kern w:val="0"/>
          <w:lang w:eastAsia="ru-RU"/>
        </w:rPr>
        <w:t xml:space="preserve"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 - исходя из мощности </w:t>
      </w:r>
      <w:bookmarkStart w:id="244" w:name="l586"/>
      <w:bookmarkEnd w:id="244"/>
      <w:r w:rsidRPr="001A5CBC">
        <w:rPr>
          <w:rFonts w:eastAsia="Times New Roman"/>
          <w:kern w:val="0"/>
          <w:lang w:eastAsia="ru-RU"/>
        </w:rPr>
        <w:t xml:space="preserve">установленного оборудования и определяемых уполномоченным органом количества часов работы </w:t>
      </w:r>
      <w:r w:rsidRPr="001A5CBC">
        <w:rPr>
          <w:rFonts w:eastAsia="Times New Roman"/>
          <w:kern w:val="0"/>
          <w:lang w:eastAsia="ru-RU"/>
        </w:rPr>
        <w:lastRenderedPageBreak/>
        <w:t>в году и среднегодового коэффициента использования мощности.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45" w:name="l560"/>
      <w:bookmarkEnd w:id="245"/>
      <w:r w:rsidRPr="001A5CBC">
        <w:rPr>
          <w:rFonts w:eastAsia="Times New Roman"/>
          <w:kern w:val="0"/>
          <w:lang w:eastAsia="ru-RU"/>
        </w:rPr>
        <w:t xml:space="preserve">Величина норматива потребления коммунальной услуги по электроснабжению на </w:t>
      </w:r>
      <w:proofErr w:type="spellStart"/>
      <w:r w:rsidRPr="001A5CBC">
        <w:rPr>
          <w:rFonts w:eastAsia="Times New Roman"/>
          <w:kern w:val="0"/>
          <w:lang w:eastAsia="ru-RU"/>
        </w:rPr>
        <w:t>общедомовые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нужды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кв. м общей площади помещений, входящих в состав общего имущества в многоквартирном доме)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34)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1204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46" w:name="l561"/>
            <w:bookmarkEnd w:id="246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noProof/>
                <w:kern w:val="0"/>
                <w:lang w:eastAsia="ru-RU"/>
              </w:rPr>
              <w:drawing>
                <wp:inline distT="0" distB="0" distL="0" distR="0">
                  <wp:extent cx="155575" cy="207010"/>
                  <wp:effectExtent l="19050" t="0" r="0" b="0"/>
                  <wp:docPr id="41" name="Рисунок 41" descr="http://www.referent.ru/1/9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referent.ru/1/9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W_общ.i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12 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х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 xml:space="preserve"> S(</w:t>
            </w: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ои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47" w:name="l562"/>
      <w:bookmarkEnd w:id="247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W_общ.i</w:t>
      </w:r>
      <w:proofErr w:type="spellEnd"/>
      <w:r w:rsidRPr="001A5CBC">
        <w:rPr>
          <w:rFonts w:eastAsia="Times New Roman"/>
          <w:kern w:val="0"/>
          <w:lang w:eastAsia="ru-RU"/>
        </w:rPr>
        <w:t xml:space="preserve"> - суммарное годовое потребление электрической энергии (кВт·ч) </w:t>
      </w:r>
      <w:proofErr w:type="spellStart"/>
      <w:r w:rsidRPr="001A5CBC">
        <w:rPr>
          <w:rFonts w:eastAsia="Times New Roman"/>
          <w:kern w:val="0"/>
          <w:lang w:eastAsia="ru-RU"/>
        </w:rPr>
        <w:t>i-й</w:t>
      </w:r>
      <w:proofErr w:type="spellEnd"/>
      <w:r w:rsidRPr="001A5CBC">
        <w:rPr>
          <w:rFonts w:eastAsia="Times New Roman"/>
          <w:kern w:val="0"/>
          <w:lang w:eastAsia="ru-RU"/>
        </w:rPr>
        <w:t xml:space="preserve"> группой оборудования, входящего в состав общего имущества в многоквартирных домах;</w:t>
      </w:r>
      <w:r w:rsidRPr="001A5CBC">
        <w:rPr>
          <w:rFonts w:eastAsia="Times New Roman"/>
          <w:kern w:val="0"/>
          <w:lang w:eastAsia="ru-RU"/>
        </w:rPr>
        <w:br/>
        <w:t>    S(</w:t>
      </w:r>
      <w:proofErr w:type="spellStart"/>
      <w:r w:rsidRPr="001A5CBC">
        <w:rPr>
          <w:rFonts w:eastAsia="Times New Roman"/>
          <w:kern w:val="0"/>
          <w:lang w:eastAsia="ru-RU"/>
        </w:rPr>
        <w:t>ои</w:t>
      </w:r>
      <w:proofErr w:type="spellEnd"/>
      <w:r w:rsidRPr="001A5CBC">
        <w:rPr>
          <w:rFonts w:eastAsia="Times New Roman"/>
          <w:kern w:val="0"/>
          <w:lang w:eastAsia="ru-RU"/>
        </w:rPr>
        <w:t>) - общая площадь помещений, входящих в состав общего имущества в многоквартирных домах (кв. м);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Расчет норматива потребления коммунальной услуги по электроснабжению при использовании земельного участка и надворных построек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48" w:name="l563"/>
      <w:bookmarkEnd w:id="248"/>
      <w:r w:rsidRPr="001A5CBC">
        <w:rPr>
          <w:rFonts w:eastAsia="Times New Roman"/>
          <w:kern w:val="0"/>
          <w:lang w:eastAsia="ru-RU"/>
        </w:rPr>
        <w:t>38.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голову животного) 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35)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22"/>
        <w:gridCol w:w="745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49" w:name="l564"/>
            <w:bookmarkEnd w:id="249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_Э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Q_осв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50" w:name="l565"/>
      <w:bookmarkEnd w:id="250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Q_осв</w:t>
      </w:r>
      <w:proofErr w:type="spellEnd"/>
      <w:r w:rsidRPr="001A5CBC">
        <w:rPr>
          <w:rFonts w:eastAsia="Times New Roman"/>
          <w:kern w:val="0"/>
          <w:lang w:eastAsia="ru-RU"/>
        </w:rPr>
        <w:t>. - расход электрической энергии на освещение в целях содержания сельскохозяйственного животного соответствующего вида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год на 1 голову животного), определяемый уполномоченным органом;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</w:t>
      </w:r>
      <w:r w:rsidRPr="001A5CBC">
        <w:rPr>
          <w:rFonts w:eastAsia="Times New Roman"/>
          <w:kern w:val="0"/>
          <w:lang w:eastAsia="ru-RU"/>
        </w:rPr>
        <w:br/>
        <w:t>    39.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месяц на 1 голову животного) </w:t>
      </w:r>
      <w:bookmarkStart w:id="251" w:name="l566"/>
      <w:bookmarkEnd w:id="251"/>
      <w:r w:rsidRPr="001A5CBC">
        <w:rPr>
          <w:rFonts w:eastAsia="Times New Roman"/>
          <w:kern w:val="0"/>
          <w:lang w:eastAsia="ru-RU"/>
        </w:rPr>
        <w:t>определяется по следующей формуле:</w:t>
      </w:r>
      <w:r w:rsidRPr="001A5CBC">
        <w:rPr>
          <w:rFonts w:eastAsia="Times New Roman"/>
          <w:kern w:val="0"/>
          <w:lang w:eastAsia="ru-RU"/>
        </w:rPr>
        <w:br/>
        <w:t> </w:t>
      </w:r>
    </w:p>
    <w:p w:rsidR="001A5CBC" w:rsidRPr="001A5CBC" w:rsidRDefault="001A5CBC" w:rsidP="001A5CBC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i/>
          <w:iCs/>
          <w:kern w:val="0"/>
          <w:lang w:eastAsia="ru-RU"/>
        </w:rPr>
        <w:t>(формула 36)</w:t>
      </w:r>
    </w:p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22"/>
        <w:gridCol w:w="867"/>
        <w:gridCol w:w="120"/>
      </w:tblGrid>
      <w:tr w:rsidR="001A5CBC" w:rsidRPr="001A5CBC" w:rsidTr="001A5C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252" w:name="l567"/>
            <w:bookmarkEnd w:id="252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N</w:t>
            </w:r>
            <w:proofErr w:type="gram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_Э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Q_приг</w:t>
            </w:r>
            <w:proofErr w:type="spellEnd"/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,</w:t>
            </w:r>
          </w:p>
        </w:tc>
      </w:tr>
      <w:tr w:rsidR="001A5CBC" w:rsidRPr="001A5CBC" w:rsidTr="001A5C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A5CBC">
              <w:rPr>
                <w:rFonts w:eastAsia="Times New Roman"/>
                <w:i/>
                <w:iCs/>
                <w:kern w:val="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BC" w:rsidRPr="001A5CBC" w:rsidRDefault="001A5CBC" w:rsidP="001A5CBC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A5CBC" w:rsidRPr="001A5CBC" w:rsidRDefault="001A5CBC" w:rsidP="001A5CBC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1A5CBC">
        <w:rPr>
          <w:rFonts w:eastAsia="Times New Roman"/>
          <w:kern w:val="0"/>
          <w:lang w:eastAsia="ru-RU"/>
        </w:rPr>
        <w:t> </w:t>
      </w:r>
      <w:r w:rsidRPr="001A5CBC">
        <w:rPr>
          <w:rFonts w:eastAsia="Times New Roman"/>
          <w:kern w:val="0"/>
          <w:lang w:eastAsia="ru-RU"/>
        </w:rPr>
        <w:br/>
        <w:t>    </w:t>
      </w:r>
      <w:bookmarkStart w:id="253" w:name="l568"/>
      <w:bookmarkEnd w:id="253"/>
      <w:r w:rsidRPr="001A5CBC">
        <w:rPr>
          <w:rFonts w:eastAsia="Times New Roman"/>
          <w:kern w:val="0"/>
          <w:lang w:eastAsia="ru-RU"/>
        </w:rPr>
        <w:t>где:</w:t>
      </w:r>
      <w:r w:rsidRPr="001A5CBC">
        <w:rPr>
          <w:rFonts w:eastAsia="Times New Roman"/>
          <w:kern w:val="0"/>
          <w:lang w:eastAsia="ru-RU"/>
        </w:rPr>
        <w:br/>
        <w:t>    </w:t>
      </w:r>
      <w:proofErr w:type="spellStart"/>
      <w:r w:rsidRPr="001A5CBC">
        <w:rPr>
          <w:rFonts w:eastAsia="Times New Roman"/>
          <w:kern w:val="0"/>
          <w:lang w:eastAsia="ru-RU"/>
        </w:rPr>
        <w:t>Q_приг</w:t>
      </w:r>
      <w:proofErr w:type="spellEnd"/>
      <w:r w:rsidRPr="001A5CBC">
        <w:rPr>
          <w:rFonts w:eastAsia="Times New Roman"/>
          <w:kern w:val="0"/>
          <w:lang w:eastAsia="ru-RU"/>
        </w:rPr>
        <w:t>. - расход электрической энергии на приготовление пищи и подогрев воды для соответствующего сельскохозяйственного животного (кВт·</w:t>
      </w:r>
      <w:proofErr w:type="gramStart"/>
      <w:r w:rsidRPr="001A5CBC">
        <w:rPr>
          <w:rFonts w:eastAsia="Times New Roman"/>
          <w:kern w:val="0"/>
          <w:lang w:eastAsia="ru-RU"/>
        </w:rPr>
        <w:t>ч</w:t>
      </w:r>
      <w:proofErr w:type="gramEnd"/>
      <w:r w:rsidRPr="001A5CBC">
        <w:rPr>
          <w:rFonts w:eastAsia="Times New Roman"/>
          <w:kern w:val="0"/>
          <w:lang w:eastAsia="ru-RU"/>
        </w:rPr>
        <w:t xml:space="preserve"> в год на 1 голову животного), определяемый уполномоченным органом;</w:t>
      </w:r>
      <w:r w:rsidRPr="001A5CBC">
        <w:rPr>
          <w:rFonts w:eastAsia="Times New Roman"/>
          <w:kern w:val="0"/>
          <w:lang w:eastAsia="ru-RU"/>
        </w:rPr>
        <w:br/>
        <w:t>    12 - количество месяцев в году.".</w:t>
      </w:r>
      <w:r w:rsidRPr="001A5CBC">
        <w:rPr>
          <w:rFonts w:eastAsia="Times New Roman"/>
          <w:kern w:val="0"/>
          <w:lang w:eastAsia="ru-RU"/>
        </w:rPr>
        <w:br/>
        <w:t> </w:t>
      </w:r>
    </w:p>
    <w:sectPr w:rsidR="001A5CBC" w:rsidRPr="001A5CBC" w:rsidSect="001A5CB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CBC"/>
    <w:rsid w:val="001A5CBC"/>
    <w:rsid w:val="00343FF0"/>
    <w:rsid w:val="00C4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F0"/>
  </w:style>
  <w:style w:type="paragraph" w:styleId="2">
    <w:name w:val="heading 2"/>
    <w:basedOn w:val="a"/>
    <w:link w:val="20"/>
    <w:uiPriority w:val="9"/>
    <w:qFormat/>
    <w:rsid w:val="001A5C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5CB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CBC"/>
    <w:rPr>
      <w:rFonts w:eastAsia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CBC"/>
    <w:rPr>
      <w:rFonts w:eastAsia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CBC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1A5C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5CBC"/>
    <w:rPr>
      <w:color w:val="800080"/>
      <w:u w:val="single"/>
    </w:rPr>
  </w:style>
  <w:style w:type="character" w:customStyle="1" w:styleId="phone">
    <w:name w:val="phone"/>
    <w:basedOn w:val="a0"/>
    <w:rsid w:val="001A5CBC"/>
  </w:style>
  <w:style w:type="paragraph" w:styleId="a6">
    <w:name w:val="Balloon Text"/>
    <w:basedOn w:val="a"/>
    <w:link w:val="a7"/>
    <w:uiPriority w:val="99"/>
    <w:semiHidden/>
    <w:unhideWhenUsed/>
    <w:rsid w:val="001A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6579?l203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46187?l10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://www.referent.ru/1/180271?l828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referent.ru/1/196579?l0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4" Type="http://schemas.openxmlformats.org/officeDocument/2006/relationships/hyperlink" Target="http://www.referent.ru/1/199865?l0" TargetMode="External"/><Relationship Id="rId9" Type="http://schemas.openxmlformats.org/officeDocument/2006/relationships/hyperlink" Target="http://www.referent.ru/1/196579?l20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10026</Words>
  <Characters>57149</Characters>
  <Application>Microsoft Office Word</Application>
  <DocSecurity>0</DocSecurity>
  <Lines>476</Lines>
  <Paragraphs>134</Paragraphs>
  <ScaleCrop>false</ScaleCrop>
  <Company/>
  <LinksUpToDate>false</LinksUpToDate>
  <CharactersWithSpaces>67041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2015-03-27T06:54:00Z</dcterms:created>
  <dcterms:modified xsi:type="dcterms:W3CDTF">2015-03-27T06:55:00Z</dcterms:modified>
</cp:coreProperties>
</file>